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B9D7" w14:textId="77777777" w:rsidR="005365B6" w:rsidRDefault="005365B6" w:rsidP="005365B6">
      <w:pPr>
        <w:pStyle w:val="NoSpacing"/>
      </w:pPr>
    </w:p>
    <w:p w14:paraId="1FB199A7" w14:textId="4695F9D9" w:rsidR="00AD7C22" w:rsidRDefault="00DE08A0" w:rsidP="00CE20B5">
      <w:pPr>
        <w:rPr>
          <w:b/>
          <w:bCs/>
          <w:color w:val="902EA3" w:themeColor="accent3"/>
          <w:sz w:val="44"/>
          <w:szCs w:val="44"/>
        </w:rPr>
      </w:pPr>
      <w:r>
        <w:rPr>
          <w:b/>
          <w:bCs/>
          <w:color w:val="902EA3" w:themeColor="accent3"/>
          <w:sz w:val="44"/>
          <w:szCs w:val="44"/>
        </w:rPr>
        <w:t>Contract Management Plan (simple)</w:t>
      </w:r>
    </w:p>
    <w:tbl>
      <w:tblPr>
        <w:tblStyle w:val="ListTable3-Accent1"/>
        <w:tblW w:w="0" w:type="auto"/>
        <w:tblBorders>
          <w:insideH w:val="single" w:sz="4" w:space="0" w:color="D97C00" w:themeColor="accent1"/>
        </w:tblBorders>
        <w:tblLook w:val="04A0" w:firstRow="1" w:lastRow="0" w:firstColumn="1" w:lastColumn="0" w:noHBand="0" w:noVBand="1"/>
      </w:tblPr>
      <w:tblGrid>
        <w:gridCol w:w="3114"/>
        <w:gridCol w:w="6514"/>
      </w:tblGrid>
      <w:tr w:rsidR="00DE08A0" w14:paraId="6A3D6882" w14:textId="77777777" w:rsidTr="0044330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tcPr>
          <w:p w14:paraId="60345D85" w14:textId="3A0AF326" w:rsidR="00DE08A0" w:rsidRPr="001C3F22" w:rsidRDefault="00DE08A0" w:rsidP="00DE08A0">
            <w:r w:rsidRPr="001C3F22">
              <w:t>Contract</w:t>
            </w:r>
          </w:p>
        </w:tc>
        <w:tc>
          <w:tcPr>
            <w:tcW w:w="6514" w:type="dxa"/>
          </w:tcPr>
          <w:p w14:paraId="53F49D25" w14:textId="5247F801" w:rsidR="00DE08A0" w:rsidRPr="001C3F22" w:rsidRDefault="00DE08A0" w:rsidP="00DE08A0">
            <w:pPr>
              <w:cnfStyle w:val="100000000000" w:firstRow="1" w:lastRow="0" w:firstColumn="0" w:lastColumn="0" w:oddVBand="0" w:evenVBand="0" w:oddHBand="0" w:evenHBand="0" w:firstRowFirstColumn="0" w:firstRowLastColumn="0" w:lastRowFirstColumn="0" w:lastRowLastColumn="0"/>
            </w:pPr>
            <w:r w:rsidRPr="001C3F22">
              <w:t>Details</w:t>
            </w:r>
          </w:p>
        </w:tc>
      </w:tr>
      <w:tr w:rsidR="00450663" w14:paraId="2EEC8365"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50DF3BC9" w14:textId="4A2F95A5" w:rsidR="00450663" w:rsidRPr="001C3F22" w:rsidRDefault="00450663" w:rsidP="00450663">
            <w:pPr>
              <w:rPr>
                <w:b w:val="0"/>
                <w:bCs w:val="0"/>
              </w:rPr>
            </w:pPr>
            <w:r w:rsidRPr="001C3F22">
              <w:rPr>
                <w:rFonts w:cstheme="minorHAnsi"/>
                <w:b w:val="0"/>
                <w:bCs w:val="0"/>
              </w:rPr>
              <w:t>Contract Recordkeeping</w:t>
            </w:r>
          </w:p>
        </w:tc>
        <w:tc>
          <w:tcPr>
            <w:tcW w:w="6514" w:type="dxa"/>
            <w:tcBorders>
              <w:top w:val="none" w:sz="0" w:space="0" w:color="auto"/>
              <w:bottom w:val="none" w:sz="0" w:space="0" w:color="auto"/>
            </w:tcBorders>
          </w:tcPr>
          <w:p w14:paraId="1F0571D4" w14:textId="7E7F510B" w:rsidR="00450663" w:rsidRPr="001C3F22" w:rsidRDefault="0036628C" w:rsidP="00450663">
            <w:pPr>
              <w:cnfStyle w:val="000000100000" w:firstRow="0" w:lastRow="0" w:firstColumn="0" w:lastColumn="0" w:oddVBand="0" w:evenVBand="0" w:oddHBand="1" w:evenHBand="0" w:firstRowFirstColumn="0" w:firstRowLastColumn="0" w:lastRowFirstColumn="0" w:lastRowLastColumn="0"/>
            </w:pPr>
            <w:r w:rsidRPr="001C3F22">
              <w:t>File Number</w:t>
            </w:r>
          </w:p>
        </w:tc>
      </w:tr>
      <w:tr w:rsidR="00450663" w14:paraId="1B978163"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2798811" w14:textId="1E8CB289" w:rsidR="00450663" w:rsidRPr="001C3F22" w:rsidRDefault="00450663" w:rsidP="00450663">
            <w:pPr>
              <w:rPr>
                <w:b w:val="0"/>
                <w:bCs w:val="0"/>
              </w:rPr>
            </w:pPr>
            <w:r w:rsidRPr="001C3F22">
              <w:rPr>
                <w:rFonts w:cstheme="minorHAnsi"/>
                <w:b w:val="0"/>
                <w:bCs w:val="0"/>
              </w:rPr>
              <w:t>Approval and review of this plan</w:t>
            </w:r>
          </w:p>
        </w:tc>
        <w:tc>
          <w:tcPr>
            <w:tcW w:w="6514" w:type="dxa"/>
          </w:tcPr>
          <w:p w14:paraId="64AE6F05" w14:textId="77777777" w:rsidR="00A6130C" w:rsidRPr="001C3F22" w:rsidRDefault="00A6130C" w:rsidP="00A6130C">
            <w:pPr>
              <w:pStyle w:val="ListParagraph"/>
              <w:numPr>
                <w:ilvl w:val="0"/>
                <w:numId w:val="71"/>
              </w:numPr>
              <w:cnfStyle w:val="000000000000" w:firstRow="0" w:lastRow="0" w:firstColumn="0" w:lastColumn="0" w:oddVBand="0" w:evenVBand="0" w:oddHBand="0" w:evenHBand="0" w:firstRowFirstColumn="0" w:firstRowLastColumn="0" w:lastRowFirstColumn="0" w:lastRowLastColumn="0"/>
            </w:pPr>
            <w:r w:rsidRPr="001C3F22">
              <w:t>Financial Delegate that approved this plan</w:t>
            </w:r>
          </w:p>
          <w:p w14:paraId="2FFCB68A" w14:textId="77777777" w:rsidR="00A6130C" w:rsidRPr="001C3F22" w:rsidRDefault="00A6130C" w:rsidP="00A6130C">
            <w:pPr>
              <w:pStyle w:val="ListParagraph"/>
              <w:numPr>
                <w:ilvl w:val="0"/>
                <w:numId w:val="71"/>
              </w:numPr>
              <w:cnfStyle w:val="000000000000" w:firstRow="0" w:lastRow="0" w:firstColumn="0" w:lastColumn="0" w:oddVBand="0" w:evenVBand="0" w:oddHBand="0" w:evenHBand="0" w:firstRowFirstColumn="0" w:firstRowLastColumn="0" w:lastRowFirstColumn="0" w:lastRowLastColumn="0"/>
            </w:pPr>
            <w:r w:rsidRPr="001C3F22">
              <w:t>Date of approval</w:t>
            </w:r>
          </w:p>
          <w:p w14:paraId="4B65CDDD" w14:textId="179E53AC" w:rsidR="00450663" w:rsidRPr="001C3F22" w:rsidRDefault="00A6130C" w:rsidP="00A6130C">
            <w:pPr>
              <w:pStyle w:val="ListParagraph"/>
              <w:numPr>
                <w:ilvl w:val="0"/>
                <w:numId w:val="71"/>
              </w:numPr>
              <w:cnfStyle w:val="000000000000" w:firstRow="0" w:lastRow="0" w:firstColumn="0" w:lastColumn="0" w:oddVBand="0" w:evenVBand="0" w:oddHBand="0" w:evenHBand="0" w:firstRowFirstColumn="0" w:firstRowLastColumn="0" w:lastRowFirstColumn="0" w:lastRowLastColumn="0"/>
            </w:pPr>
            <w:r w:rsidRPr="001C3F22">
              <w:t>Arrangements for reviewing and updating this plan</w:t>
            </w:r>
          </w:p>
        </w:tc>
      </w:tr>
      <w:tr w:rsidR="00450663" w14:paraId="39936D3A"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E4B6E3C" w14:textId="16A9F236" w:rsidR="00450663" w:rsidRPr="001C3F22" w:rsidRDefault="00450663" w:rsidP="00450663">
            <w:pPr>
              <w:rPr>
                <w:b w:val="0"/>
                <w:bCs w:val="0"/>
              </w:rPr>
            </w:pPr>
            <w:r w:rsidRPr="001C3F22">
              <w:rPr>
                <w:rFonts w:cstheme="minorHAnsi"/>
                <w:b w:val="0"/>
                <w:bCs w:val="0"/>
              </w:rPr>
              <w:t>Contractor</w:t>
            </w:r>
          </w:p>
        </w:tc>
        <w:tc>
          <w:tcPr>
            <w:tcW w:w="6514" w:type="dxa"/>
            <w:tcBorders>
              <w:top w:val="none" w:sz="0" w:space="0" w:color="auto"/>
              <w:bottom w:val="none" w:sz="0" w:space="0" w:color="auto"/>
            </w:tcBorders>
          </w:tcPr>
          <w:p w14:paraId="31F6D5AA" w14:textId="77777777" w:rsidR="00A67719" w:rsidRPr="001C3F22" w:rsidRDefault="00A67719" w:rsidP="00A67719">
            <w:pPr>
              <w:pStyle w:val="ListParagraph"/>
              <w:numPr>
                <w:ilvl w:val="0"/>
                <w:numId w:val="72"/>
              </w:numPr>
              <w:cnfStyle w:val="000000100000" w:firstRow="0" w:lastRow="0" w:firstColumn="0" w:lastColumn="0" w:oddVBand="0" w:evenVBand="0" w:oddHBand="1" w:evenHBand="0" w:firstRowFirstColumn="0" w:firstRowLastColumn="0" w:lastRowFirstColumn="0" w:lastRowLastColumn="0"/>
            </w:pPr>
            <w:r w:rsidRPr="001C3F22">
              <w:t>Name</w:t>
            </w:r>
          </w:p>
          <w:p w14:paraId="5D6F5CE2" w14:textId="77777777" w:rsidR="00A67719" w:rsidRPr="001C3F22" w:rsidRDefault="00A67719" w:rsidP="00A67719">
            <w:pPr>
              <w:pStyle w:val="ListParagraph"/>
              <w:numPr>
                <w:ilvl w:val="0"/>
                <w:numId w:val="72"/>
              </w:numPr>
              <w:cnfStyle w:val="000000100000" w:firstRow="0" w:lastRow="0" w:firstColumn="0" w:lastColumn="0" w:oddVBand="0" w:evenVBand="0" w:oddHBand="1" w:evenHBand="0" w:firstRowFirstColumn="0" w:firstRowLastColumn="0" w:lastRowFirstColumn="0" w:lastRowLastColumn="0"/>
            </w:pPr>
            <w:r w:rsidRPr="001C3F22">
              <w:t>ABN</w:t>
            </w:r>
          </w:p>
          <w:p w14:paraId="193621EF" w14:textId="77777777" w:rsidR="00A67719" w:rsidRPr="001C3F22" w:rsidRDefault="00A67719" w:rsidP="00A67719">
            <w:pPr>
              <w:pStyle w:val="ListParagraph"/>
              <w:numPr>
                <w:ilvl w:val="0"/>
                <w:numId w:val="72"/>
              </w:numPr>
              <w:cnfStyle w:val="000000100000" w:firstRow="0" w:lastRow="0" w:firstColumn="0" w:lastColumn="0" w:oddVBand="0" w:evenVBand="0" w:oddHBand="1" w:evenHBand="0" w:firstRowFirstColumn="0" w:firstRowLastColumn="0" w:lastRowFirstColumn="0" w:lastRowLastColumn="0"/>
            </w:pPr>
            <w:r w:rsidRPr="001C3F22">
              <w:t>Address</w:t>
            </w:r>
          </w:p>
          <w:p w14:paraId="45FB926A" w14:textId="77777777" w:rsidR="00A67719" w:rsidRPr="001C3F22" w:rsidRDefault="00A67719" w:rsidP="00A67719">
            <w:pPr>
              <w:pStyle w:val="ListParagraph"/>
              <w:numPr>
                <w:ilvl w:val="0"/>
                <w:numId w:val="72"/>
              </w:numPr>
              <w:cnfStyle w:val="000000100000" w:firstRow="0" w:lastRow="0" w:firstColumn="0" w:lastColumn="0" w:oddVBand="0" w:evenVBand="0" w:oddHBand="1" w:evenHBand="0" w:firstRowFirstColumn="0" w:firstRowLastColumn="0" w:lastRowFirstColumn="0" w:lastRowLastColumn="0"/>
            </w:pPr>
            <w:r w:rsidRPr="001C3F22">
              <w:t>Contractor Representative</w:t>
            </w:r>
          </w:p>
          <w:p w14:paraId="6C300D4D" w14:textId="77777777" w:rsidR="00A67719" w:rsidRPr="001C3F22" w:rsidRDefault="00A67719" w:rsidP="00A67719">
            <w:pPr>
              <w:pStyle w:val="ListParagraph"/>
              <w:numPr>
                <w:ilvl w:val="0"/>
                <w:numId w:val="72"/>
              </w:numPr>
              <w:cnfStyle w:val="000000100000" w:firstRow="0" w:lastRow="0" w:firstColumn="0" w:lastColumn="0" w:oddVBand="0" w:evenVBand="0" w:oddHBand="1" w:evenHBand="0" w:firstRowFirstColumn="0" w:firstRowLastColumn="0" w:lastRowFirstColumn="0" w:lastRowLastColumn="0"/>
            </w:pPr>
            <w:r w:rsidRPr="001C3F22">
              <w:t>Position</w:t>
            </w:r>
          </w:p>
          <w:p w14:paraId="5D0AB4FC" w14:textId="77777777" w:rsidR="00A67719" w:rsidRPr="001C3F22" w:rsidRDefault="00A67719" w:rsidP="00A67719">
            <w:pPr>
              <w:pStyle w:val="ListParagraph"/>
              <w:numPr>
                <w:ilvl w:val="0"/>
                <w:numId w:val="72"/>
              </w:numPr>
              <w:cnfStyle w:val="000000100000" w:firstRow="0" w:lastRow="0" w:firstColumn="0" w:lastColumn="0" w:oddVBand="0" w:evenVBand="0" w:oddHBand="1" w:evenHBand="0" w:firstRowFirstColumn="0" w:firstRowLastColumn="0" w:lastRowFirstColumn="0" w:lastRowLastColumn="0"/>
            </w:pPr>
            <w:r w:rsidRPr="001C3F22">
              <w:t>Telephone</w:t>
            </w:r>
          </w:p>
          <w:p w14:paraId="0194DFCA" w14:textId="77777777" w:rsidR="00A67719" w:rsidRPr="001C3F22" w:rsidRDefault="00A67719" w:rsidP="00A67719">
            <w:pPr>
              <w:pStyle w:val="ListParagraph"/>
              <w:numPr>
                <w:ilvl w:val="0"/>
                <w:numId w:val="72"/>
              </w:numPr>
              <w:cnfStyle w:val="000000100000" w:firstRow="0" w:lastRow="0" w:firstColumn="0" w:lastColumn="0" w:oddVBand="0" w:evenVBand="0" w:oddHBand="1" w:evenHBand="0" w:firstRowFirstColumn="0" w:firstRowLastColumn="0" w:lastRowFirstColumn="0" w:lastRowLastColumn="0"/>
            </w:pPr>
            <w:r w:rsidRPr="001C3F22">
              <w:t>Facsimile</w:t>
            </w:r>
          </w:p>
          <w:p w14:paraId="48C1E658" w14:textId="77777777" w:rsidR="00A67719" w:rsidRPr="001C3F22" w:rsidRDefault="00A67719" w:rsidP="00A67719">
            <w:pPr>
              <w:pStyle w:val="ListParagraph"/>
              <w:numPr>
                <w:ilvl w:val="0"/>
                <w:numId w:val="72"/>
              </w:numPr>
              <w:cnfStyle w:val="000000100000" w:firstRow="0" w:lastRow="0" w:firstColumn="0" w:lastColumn="0" w:oddVBand="0" w:evenVBand="0" w:oddHBand="1" w:evenHBand="0" w:firstRowFirstColumn="0" w:firstRowLastColumn="0" w:lastRowFirstColumn="0" w:lastRowLastColumn="0"/>
            </w:pPr>
            <w:r w:rsidRPr="001C3F22">
              <w:t>Email</w:t>
            </w:r>
          </w:p>
          <w:p w14:paraId="4ED0C146" w14:textId="62D96343" w:rsidR="00450663" w:rsidRPr="001C3F22" w:rsidRDefault="00A67719" w:rsidP="00A67719">
            <w:pPr>
              <w:pStyle w:val="ListParagraph"/>
              <w:numPr>
                <w:ilvl w:val="0"/>
                <w:numId w:val="72"/>
              </w:numPr>
              <w:cnfStyle w:val="000000100000" w:firstRow="0" w:lastRow="0" w:firstColumn="0" w:lastColumn="0" w:oddVBand="0" w:evenVBand="0" w:oddHBand="1" w:evenHBand="0" w:firstRowFirstColumn="0" w:firstRowLastColumn="0" w:lastRowFirstColumn="0" w:lastRowLastColumn="0"/>
            </w:pPr>
            <w:r w:rsidRPr="001C3F22">
              <w:t>SME: Yes/No</w:t>
            </w:r>
          </w:p>
        </w:tc>
      </w:tr>
      <w:tr w:rsidR="00450663" w14:paraId="201EE07F"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066D2425" w14:textId="10BDBD30" w:rsidR="00450663" w:rsidRPr="001C3F22" w:rsidRDefault="00450663" w:rsidP="00450663">
            <w:pPr>
              <w:rPr>
                <w:b w:val="0"/>
                <w:bCs w:val="0"/>
              </w:rPr>
            </w:pPr>
            <w:r w:rsidRPr="001C3F22">
              <w:rPr>
                <w:rFonts w:cstheme="minorHAnsi"/>
                <w:b w:val="0"/>
                <w:bCs w:val="0"/>
              </w:rPr>
              <w:t>Contact Details</w:t>
            </w:r>
          </w:p>
        </w:tc>
        <w:tc>
          <w:tcPr>
            <w:tcW w:w="6514" w:type="dxa"/>
          </w:tcPr>
          <w:p w14:paraId="24104B20" w14:textId="163B565A" w:rsidR="00450663" w:rsidRPr="001C3F22" w:rsidRDefault="00CA78FB" w:rsidP="00450663">
            <w:pPr>
              <w:cnfStyle w:val="000000000000" w:firstRow="0" w:lastRow="0" w:firstColumn="0" w:lastColumn="0" w:oddVBand="0" w:evenVBand="0" w:oddHBand="0" w:evenHBand="0" w:firstRowFirstColumn="0" w:firstRowLastColumn="0" w:lastRowFirstColumn="0" w:lastRowLastColumn="0"/>
            </w:pPr>
            <w:r w:rsidRPr="001C3F22">
              <w:t>Specification or scope of work</w:t>
            </w:r>
          </w:p>
        </w:tc>
      </w:tr>
      <w:tr w:rsidR="00450663" w14:paraId="4C730121"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4C8D0F2D" w14:textId="5A0F9D6C" w:rsidR="00450663" w:rsidRPr="001C3F22" w:rsidRDefault="00450663" w:rsidP="00450663">
            <w:pPr>
              <w:rPr>
                <w:b w:val="0"/>
                <w:bCs w:val="0"/>
              </w:rPr>
            </w:pPr>
            <w:r w:rsidRPr="001C3F22">
              <w:rPr>
                <w:rFonts w:cstheme="minorHAnsi"/>
                <w:b w:val="0"/>
                <w:bCs w:val="0"/>
              </w:rPr>
              <w:t>General Conditions of Contract</w:t>
            </w:r>
          </w:p>
        </w:tc>
        <w:tc>
          <w:tcPr>
            <w:tcW w:w="6514" w:type="dxa"/>
            <w:tcBorders>
              <w:top w:val="none" w:sz="0" w:space="0" w:color="auto"/>
              <w:bottom w:val="none" w:sz="0" w:space="0" w:color="auto"/>
            </w:tcBorders>
          </w:tcPr>
          <w:p w14:paraId="5A8C1E4B" w14:textId="6D66B482" w:rsidR="00450663" w:rsidRPr="001C3F22" w:rsidRDefault="00987E21" w:rsidP="00450663">
            <w:pPr>
              <w:cnfStyle w:val="000000100000" w:firstRow="0" w:lastRow="0" w:firstColumn="0" w:lastColumn="0" w:oddVBand="0" w:evenVBand="0" w:oddHBand="1" w:evenHBand="0" w:firstRowFirstColumn="0" w:firstRowLastColumn="0" w:lastRowFirstColumn="0" w:lastRowLastColumn="0"/>
            </w:pPr>
            <w:r w:rsidRPr="001C3F22">
              <w:t>Identify the standard form contract (including version number if applicable) used (department specific or whole-0f-government, such as IT model contacts)</w:t>
            </w:r>
          </w:p>
        </w:tc>
      </w:tr>
      <w:tr w:rsidR="00450663" w14:paraId="6478F15C"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D60480D" w14:textId="241720E9" w:rsidR="00450663" w:rsidRPr="001C3F22" w:rsidRDefault="00450663" w:rsidP="00450663">
            <w:pPr>
              <w:rPr>
                <w:b w:val="0"/>
                <w:bCs w:val="0"/>
              </w:rPr>
            </w:pPr>
            <w:r w:rsidRPr="001C3F22">
              <w:rPr>
                <w:rFonts w:cstheme="minorHAnsi"/>
                <w:b w:val="0"/>
                <w:bCs w:val="0"/>
              </w:rPr>
              <w:t>Contract Start Date</w:t>
            </w:r>
          </w:p>
        </w:tc>
        <w:tc>
          <w:tcPr>
            <w:tcW w:w="6514" w:type="dxa"/>
          </w:tcPr>
          <w:p w14:paraId="71B91574" w14:textId="2E759E19" w:rsidR="00450663" w:rsidRPr="001C3F22" w:rsidRDefault="00987E21" w:rsidP="00450663">
            <w:pPr>
              <w:cnfStyle w:val="000000000000" w:firstRow="0" w:lastRow="0" w:firstColumn="0" w:lastColumn="0" w:oddVBand="0" w:evenVBand="0" w:oddHBand="0" w:evenHBand="0" w:firstRowFirstColumn="0" w:firstRowLastColumn="0" w:lastRowFirstColumn="0" w:lastRowLastColumn="0"/>
            </w:pPr>
            <w:r w:rsidRPr="001C3F22">
              <w:t>Date</w:t>
            </w:r>
          </w:p>
        </w:tc>
      </w:tr>
      <w:tr w:rsidR="00450663" w14:paraId="046ACB4D"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F6A458D" w14:textId="26565AF8" w:rsidR="00450663" w:rsidRPr="001C3F22" w:rsidRDefault="00450663" w:rsidP="00450663">
            <w:pPr>
              <w:rPr>
                <w:b w:val="0"/>
                <w:bCs w:val="0"/>
              </w:rPr>
            </w:pPr>
            <w:r w:rsidRPr="001C3F22">
              <w:rPr>
                <w:rFonts w:cstheme="minorHAnsi"/>
                <w:b w:val="0"/>
                <w:bCs w:val="0"/>
              </w:rPr>
              <w:t>Contract End Date</w:t>
            </w:r>
          </w:p>
        </w:tc>
        <w:tc>
          <w:tcPr>
            <w:tcW w:w="6514" w:type="dxa"/>
            <w:tcBorders>
              <w:top w:val="none" w:sz="0" w:space="0" w:color="auto"/>
              <w:bottom w:val="none" w:sz="0" w:space="0" w:color="auto"/>
            </w:tcBorders>
          </w:tcPr>
          <w:p w14:paraId="7AFAD92F" w14:textId="4C98948D" w:rsidR="00450663" w:rsidRPr="001C3F22" w:rsidRDefault="00987E21" w:rsidP="00450663">
            <w:pPr>
              <w:cnfStyle w:val="000000100000" w:firstRow="0" w:lastRow="0" w:firstColumn="0" w:lastColumn="0" w:oddVBand="0" w:evenVBand="0" w:oddHBand="1" w:evenHBand="0" w:firstRowFirstColumn="0" w:firstRowLastColumn="0" w:lastRowFirstColumn="0" w:lastRowLastColumn="0"/>
            </w:pPr>
            <w:r w:rsidRPr="001C3F22">
              <w:t>Date</w:t>
            </w:r>
          </w:p>
        </w:tc>
      </w:tr>
      <w:tr w:rsidR="00450663" w14:paraId="3F0B644D"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6CCEC61A" w14:textId="59ECAB24" w:rsidR="00450663" w:rsidRPr="001C3F22" w:rsidRDefault="00450663" w:rsidP="00450663">
            <w:pPr>
              <w:rPr>
                <w:b w:val="0"/>
                <w:bCs w:val="0"/>
              </w:rPr>
            </w:pPr>
            <w:r w:rsidRPr="001C3F22">
              <w:rPr>
                <w:rFonts w:cstheme="minorHAnsi"/>
                <w:b w:val="0"/>
                <w:bCs w:val="0"/>
              </w:rPr>
              <w:t>Contract variations</w:t>
            </w:r>
          </w:p>
        </w:tc>
        <w:tc>
          <w:tcPr>
            <w:tcW w:w="6514" w:type="dxa"/>
          </w:tcPr>
          <w:p w14:paraId="5392BA8C" w14:textId="7B2A2DD4" w:rsidR="00450663" w:rsidRPr="001C3F22" w:rsidRDefault="00395C0F" w:rsidP="00450663">
            <w:pPr>
              <w:cnfStyle w:val="000000000000" w:firstRow="0" w:lastRow="0" w:firstColumn="0" w:lastColumn="0" w:oddVBand="0" w:evenVBand="0" w:oddHBand="0" w:evenHBand="0" w:firstRowFirstColumn="0" w:firstRowLastColumn="0" w:lastRowFirstColumn="0" w:lastRowLastColumn="0"/>
            </w:pPr>
            <w:r w:rsidRPr="001C3F22">
              <w:t>List contract variations and requirements that need to be met to implement a variation. This should be consistent with the provisions in the contract</w:t>
            </w:r>
          </w:p>
        </w:tc>
      </w:tr>
      <w:tr w:rsidR="00450663" w14:paraId="4E371FB6"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9A10E9C" w14:textId="676E761E" w:rsidR="00450663" w:rsidRPr="001C3F22" w:rsidRDefault="00450663" w:rsidP="00450663">
            <w:pPr>
              <w:rPr>
                <w:b w:val="0"/>
                <w:bCs w:val="0"/>
              </w:rPr>
            </w:pPr>
            <w:r w:rsidRPr="001C3F22">
              <w:rPr>
                <w:rFonts w:cstheme="minorHAnsi"/>
                <w:b w:val="0"/>
                <w:bCs w:val="0"/>
              </w:rPr>
              <w:t>Contract extension options</w:t>
            </w:r>
          </w:p>
        </w:tc>
        <w:tc>
          <w:tcPr>
            <w:tcW w:w="6514" w:type="dxa"/>
            <w:tcBorders>
              <w:top w:val="none" w:sz="0" w:space="0" w:color="auto"/>
              <w:bottom w:val="none" w:sz="0" w:space="0" w:color="auto"/>
            </w:tcBorders>
          </w:tcPr>
          <w:p w14:paraId="52BA4007" w14:textId="2F2C1E15" w:rsidR="00450663" w:rsidRPr="001C3F22" w:rsidRDefault="001A4942" w:rsidP="001A4942">
            <w:pPr>
              <w:cnfStyle w:val="000000100000" w:firstRow="0" w:lastRow="0" w:firstColumn="0" w:lastColumn="0" w:oddVBand="0" w:evenVBand="0" w:oddHBand="1" w:evenHBand="0" w:firstRowFirstColumn="0" w:firstRowLastColumn="0" w:lastRowFirstColumn="0" w:lastRowLastColumn="0"/>
            </w:pPr>
            <w:r w:rsidRPr="001C3F22">
              <w:t xml:space="preserve">Detail process for managing and accessing possible contract extension options. Note: </w:t>
            </w:r>
            <w:r w:rsidRPr="001C3F22">
              <w:rPr>
                <w:i/>
                <w:iCs/>
              </w:rPr>
              <w:t>Possible contract extensions should be examined at least six months before the contract end date to give time to go out to market if required</w:t>
            </w:r>
          </w:p>
        </w:tc>
      </w:tr>
      <w:tr w:rsidR="00450663" w14:paraId="13A93310"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087BA979" w14:textId="13B64846" w:rsidR="00450663" w:rsidRPr="001C3F22" w:rsidRDefault="00450663" w:rsidP="00450663">
            <w:pPr>
              <w:rPr>
                <w:b w:val="0"/>
                <w:bCs w:val="0"/>
              </w:rPr>
            </w:pPr>
            <w:r w:rsidRPr="001C3F22">
              <w:rPr>
                <w:rFonts w:cstheme="minorHAnsi"/>
                <w:b w:val="0"/>
                <w:bCs w:val="0"/>
              </w:rPr>
              <w:t>Contract Manager</w:t>
            </w:r>
          </w:p>
        </w:tc>
        <w:tc>
          <w:tcPr>
            <w:tcW w:w="6514" w:type="dxa"/>
          </w:tcPr>
          <w:p w14:paraId="0B2132DE" w14:textId="1DFD0301" w:rsidR="00450663" w:rsidRPr="001C3F22" w:rsidRDefault="001A4942" w:rsidP="00450663">
            <w:pPr>
              <w:cnfStyle w:val="000000000000" w:firstRow="0" w:lastRow="0" w:firstColumn="0" w:lastColumn="0" w:oddVBand="0" w:evenVBand="0" w:oddHBand="0" w:evenHBand="0" w:firstRowFirstColumn="0" w:firstRowLastColumn="0" w:lastRowFirstColumn="0" w:lastRowLastColumn="0"/>
            </w:pPr>
            <w:r w:rsidRPr="001C3F22">
              <w:t>Name</w:t>
            </w:r>
          </w:p>
        </w:tc>
      </w:tr>
      <w:tr w:rsidR="00450663" w14:paraId="02071D7D"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64E2B40C" w14:textId="52FF6412" w:rsidR="00450663" w:rsidRPr="001C3F22" w:rsidRDefault="00450663" w:rsidP="00450663">
            <w:pPr>
              <w:rPr>
                <w:b w:val="0"/>
                <w:bCs w:val="0"/>
              </w:rPr>
            </w:pPr>
            <w:r w:rsidRPr="001C3F22">
              <w:rPr>
                <w:rFonts w:cstheme="minorHAnsi"/>
                <w:b w:val="0"/>
                <w:bCs w:val="0"/>
              </w:rPr>
              <w:t>Contract Sponsor</w:t>
            </w:r>
          </w:p>
        </w:tc>
        <w:tc>
          <w:tcPr>
            <w:tcW w:w="6514" w:type="dxa"/>
            <w:tcBorders>
              <w:top w:val="none" w:sz="0" w:space="0" w:color="auto"/>
              <w:bottom w:val="none" w:sz="0" w:space="0" w:color="auto"/>
            </w:tcBorders>
          </w:tcPr>
          <w:p w14:paraId="68222C37" w14:textId="698E1A5C" w:rsidR="00450663" w:rsidRPr="001C3F22" w:rsidRDefault="00775CA2" w:rsidP="00450663">
            <w:pPr>
              <w:cnfStyle w:val="000000100000" w:firstRow="0" w:lastRow="0" w:firstColumn="0" w:lastColumn="0" w:oddVBand="0" w:evenVBand="0" w:oddHBand="1" w:evenHBand="0" w:firstRowFirstColumn="0" w:firstRowLastColumn="0" w:lastRowFirstColumn="0" w:lastRowLastColumn="0"/>
            </w:pPr>
            <w:r w:rsidRPr="001C3F22">
              <w:rPr>
                <w:rFonts w:cstheme="minorHAnsi"/>
                <w:iCs/>
              </w:rPr>
              <w:t>Note:</w:t>
            </w:r>
            <w:r w:rsidRPr="001C3F22">
              <w:rPr>
                <w:rFonts w:cstheme="minorHAnsi"/>
                <w:i/>
              </w:rPr>
              <w:t xml:space="preserve"> the Contract Sponsor should have sufficient delegations to approve contract invoices for payment and any variations to the contract</w:t>
            </w:r>
          </w:p>
        </w:tc>
      </w:tr>
      <w:tr w:rsidR="00450663" w14:paraId="752C39C8"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3F572FDD" w14:textId="2AAEDAAF" w:rsidR="00450663" w:rsidRPr="001C3F22" w:rsidRDefault="00450663" w:rsidP="00450663">
            <w:pPr>
              <w:rPr>
                <w:b w:val="0"/>
                <w:bCs w:val="0"/>
              </w:rPr>
            </w:pPr>
            <w:r w:rsidRPr="001C3F22">
              <w:rPr>
                <w:rFonts w:cstheme="minorHAnsi"/>
                <w:b w:val="0"/>
                <w:bCs w:val="0"/>
              </w:rPr>
              <w:t>Confidentiality requirements</w:t>
            </w:r>
          </w:p>
        </w:tc>
        <w:tc>
          <w:tcPr>
            <w:tcW w:w="6514" w:type="dxa"/>
          </w:tcPr>
          <w:p w14:paraId="0ED3FA0B" w14:textId="146A2A4C" w:rsidR="00450663" w:rsidRPr="001C3F22" w:rsidRDefault="000516A4" w:rsidP="00450663">
            <w:pPr>
              <w:cnfStyle w:val="000000000000" w:firstRow="0" w:lastRow="0" w:firstColumn="0" w:lastColumn="0" w:oddVBand="0" w:evenVBand="0" w:oddHBand="0" w:evenHBand="0" w:firstRowFirstColumn="0" w:firstRowLastColumn="0" w:lastRowFirstColumn="0" w:lastRowLastColumn="0"/>
            </w:pPr>
            <w:r w:rsidRPr="001C3F22">
              <w:t>Record details of any confidentiality requirements, including the need for confidentiality undertakings by the contractor and/or individual contractor staff</w:t>
            </w:r>
          </w:p>
        </w:tc>
      </w:tr>
      <w:tr w:rsidR="00450663" w14:paraId="14034B5C"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8AE5391" w14:textId="110844BE" w:rsidR="00450663" w:rsidRPr="001C3F22" w:rsidRDefault="00450663" w:rsidP="00450663">
            <w:pPr>
              <w:rPr>
                <w:b w:val="0"/>
                <w:bCs w:val="0"/>
              </w:rPr>
            </w:pPr>
            <w:r w:rsidRPr="001C3F22">
              <w:rPr>
                <w:rFonts w:cstheme="minorHAnsi"/>
                <w:b w:val="0"/>
                <w:bCs w:val="0"/>
              </w:rPr>
              <w:t>Conflict of interest</w:t>
            </w:r>
          </w:p>
        </w:tc>
        <w:tc>
          <w:tcPr>
            <w:tcW w:w="6514" w:type="dxa"/>
            <w:tcBorders>
              <w:top w:val="none" w:sz="0" w:space="0" w:color="auto"/>
              <w:bottom w:val="none" w:sz="0" w:space="0" w:color="auto"/>
            </w:tcBorders>
          </w:tcPr>
          <w:p w14:paraId="72C894D9" w14:textId="6B44AB03" w:rsidR="00450663" w:rsidRPr="001C3F22" w:rsidRDefault="0044330F" w:rsidP="00450663">
            <w:pPr>
              <w:cnfStyle w:val="000000100000" w:firstRow="0" w:lastRow="0" w:firstColumn="0" w:lastColumn="0" w:oddVBand="0" w:evenVBand="0" w:oddHBand="1" w:evenHBand="0" w:firstRowFirstColumn="0" w:firstRowLastColumn="0" w:lastRowFirstColumn="0" w:lastRowLastColumn="0"/>
            </w:pPr>
            <w:r w:rsidRPr="001C3F22">
              <w:t>Record details of requirement to submit conflict of interest declarations</w:t>
            </w:r>
          </w:p>
        </w:tc>
      </w:tr>
      <w:tr w:rsidR="00450663" w14:paraId="0CCDD70C"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C823AD8" w14:textId="0541E659" w:rsidR="00450663" w:rsidRPr="001C3F22" w:rsidRDefault="00450663" w:rsidP="00450663">
            <w:pPr>
              <w:rPr>
                <w:b w:val="0"/>
                <w:bCs w:val="0"/>
              </w:rPr>
            </w:pPr>
            <w:r w:rsidRPr="001C3F22">
              <w:rPr>
                <w:rFonts w:cstheme="minorHAnsi"/>
                <w:b w:val="0"/>
                <w:bCs w:val="0"/>
              </w:rPr>
              <w:lastRenderedPageBreak/>
              <w:t>Payment Schedule / Total Contract Value / Payment Arrangements</w:t>
            </w:r>
          </w:p>
        </w:tc>
        <w:tc>
          <w:tcPr>
            <w:tcW w:w="6514" w:type="dxa"/>
          </w:tcPr>
          <w:p w14:paraId="1B1842F8" w14:textId="2055D160" w:rsidR="00450663" w:rsidRPr="001C3F22" w:rsidRDefault="00482106" w:rsidP="00450663">
            <w:pPr>
              <w:cnfStyle w:val="000000000000" w:firstRow="0" w:lastRow="0" w:firstColumn="0" w:lastColumn="0" w:oddVBand="0" w:evenVBand="0" w:oddHBand="0" w:evenHBand="0" w:firstRowFirstColumn="0" w:firstRowLastColumn="0" w:lastRowFirstColumn="0" w:lastRowLastColumn="0"/>
            </w:pPr>
            <w:r w:rsidRPr="001C3F22">
              <w:t>Detail how often payments are to be made (e.g. on completion of deliverables, at milestones or monthly)</w:t>
            </w:r>
          </w:p>
        </w:tc>
      </w:tr>
      <w:tr w:rsidR="00450663" w14:paraId="7EABEAD2"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54DC5008" w14:textId="4C2E9616" w:rsidR="00450663" w:rsidRPr="001C3F22" w:rsidRDefault="00450663" w:rsidP="00450663">
            <w:pPr>
              <w:rPr>
                <w:b w:val="0"/>
                <w:bCs w:val="0"/>
              </w:rPr>
            </w:pPr>
            <w:r w:rsidRPr="001C3F22">
              <w:rPr>
                <w:rFonts w:cstheme="minorHAnsi"/>
                <w:b w:val="0"/>
                <w:bCs w:val="0"/>
              </w:rPr>
              <w:t>Insurance</w:t>
            </w:r>
          </w:p>
        </w:tc>
        <w:tc>
          <w:tcPr>
            <w:tcW w:w="6514" w:type="dxa"/>
            <w:tcBorders>
              <w:top w:val="none" w:sz="0" w:space="0" w:color="auto"/>
              <w:bottom w:val="none" w:sz="0" w:space="0" w:color="auto"/>
            </w:tcBorders>
          </w:tcPr>
          <w:p w14:paraId="22F72750" w14:textId="60215DC0" w:rsidR="00450663" w:rsidRPr="001C3F22" w:rsidRDefault="00CD60F4" w:rsidP="00450663">
            <w:pPr>
              <w:cnfStyle w:val="000000100000" w:firstRow="0" w:lastRow="0" w:firstColumn="0" w:lastColumn="0" w:oddVBand="0" w:evenVBand="0" w:oddHBand="1" w:evenHBand="0" w:firstRowFirstColumn="0" w:firstRowLastColumn="0" w:lastRowFirstColumn="0" w:lastRowLastColumn="0"/>
            </w:pPr>
            <w:r w:rsidRPr="001C3F22">
              <w:t>Record details of currency and adequacy of insurance certificates and procedures for obtaining evidence from the contractor of future currency</w:t>
            </w:r>
          </w:p>
        </w:tc>
      </w:tr>
      <w:tr w:rsidR="001C3F22" w14:paraId="51917D15"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1E9FFE67" w14:textId="324094D9" w:rsidR="001C3F22" w:rsidRPr="001C3F22" w:rsidRDefault="001C3F22" w:rsidP="001C3F22">
            <w:pPr>
              <w:rPr>
                <w:b w:val="0"/>
                <w:bCs w:val="0"/>
              </w:rPr>
            </w:pPr>
            <w:r w:rsidRPr="001C3F22">
              <w:rPr>
                <w:rFonts w:cstheme="minorHAnsi"/>
                <w:b w:val="0"/>
                <w:bCs w:val="0"/>
              </w:rPr>
              <w:t>Invoice Verification</w:t>
            </w:r>
          </w:p>
        </w:tc>
        <w:tc>
          <w:tcPr>
            <w:tcW w:w="6514" w:type="dxa"/>
          </w:tcPr>
          <w:p w14:paraId="7AEF836A" w14:textId="67E5E51F" w:rsidR="001C3F22" w:rsidRPr="001C3F22" w:rsidRDefault="001C3F22" w:rsidP="001C3F22">
            <w:pPr>
              <w:cnfStyle w:val="000000000000" w:firstRow="0" w:lastRow="0" w:firstColumn="0" w:lastColumn="0" w:oddVBand="0" w:evenVBand="0" w:oddHBand="0" w:evenHBand="0" w:firstRowFirstColumn="0" w:firstRowLastColumn="0" w:lastRowFirstColumn="0" w:lastRowLastColumn="0"/>
            </w:pPr>
            <w:r w:rsidRPr="001C3F22">
              <w:t>Advise operational process of confirmation and payment</w:t>
            </w:r>
          </w:p>
        </w:tc>
      </w:tr>
      <w:tr w:rsidR="001C3F22" w14:paraId="60190D4A"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286E549" w14:textId="729B0DEA" w:rsidR="001C3F22" w:rsidRPr="001C3F22" w:rsidRDefault="001C3F22" w:rsidP="001C3F22">
            <w:pPr>
              <w:rPr>
                <w:b w:val="0"/>
                <w:bCs w:val="0"/>
              </w:rPr>
            </w:pPr>
            <w:r w:rsidRPr="001C3F22">
              <w:rPr>
                <w:rFonts w:cstheme="minorHAnsi"/>
                <w:b w:val="0"/>
                <w:bCs w:val="0"/>
              </w:rPr>
              <w:t>Incentive or Penalty payments</w:t>
            </w:r>
          </w:p>
        </w:tc>
        <w:tc>
          <w:tcPr>
            <w:tcW w:w="6514" w:type="dxa"/>
            <w:tcBorders>
              <w:top w:val="none" w:sz="0" w:space="0" w:color="auto"/>
              <w:bottom w:val="none" w:sz="0" w:space="0" w:color="auto"/>
            </w:tcBorders>
          </w:tcPr>
          <w:p w14:paraId="0C16C1E4" w14:textId="7993B5CB" w:rsidR="001C3F22" w:rsidRPr="001C3F22" w:rsidRDefault="001C3F22" w:rsidP="001C3F22">
            <w:pPr>
              <w:cnfStyle w:val="000000100000" w:firstRow="0" w:lastRow="0" w:firstColumn="0" w:lastColumn="0" w:oddVBand="0" w:evenVBand="0" w:oddHBand="1" w:evenHBand="0" w:firstRowFirstColumn="0" w:firstRowLastColumn="0" w:lastRowFirstColumn="0" w:lastRowLastColumn="0"/>
            </w:pPr>
            <w:r w:rsidRPr="001C3F22">
              <w:t>List any incentive or penalty payments that have been applied</w:t>
            </w:r>
          </w:p>
        </w:tc>
      </w:tr>
      <w:tr w:rsidR="001C3F22" w14:paraId="4ABE2B0C"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C7B6008" w14:textId="4171B5FB" w:rsidR="001C3F22" w:rsidRPr="001C3F22" w:rsidRDefault="001C3F22" w:rsidP="001C3F22">
            <w:pPr>
              <w:rPr>
                <w:b w:val="0"/>
                <w:bCs w:val="0"/>
              </w:rPr>
            </w:pPr>
            <w:r w:rsidRPr="001C3F22">
              <w:rPr>
                <w:rFonts w:cstheme="minorHAnsi"/>
                <w:b w:val="0"/>
                <w:bCs w:val="0"/>
              </w:rPr>
              <w:t>Milestones</w:t>
            </w:r>
          </w:p>
        </w:tc>
        <w:tc>
          <w:tcPr>
            <w:tcW w:w="6514" w:type="dxa"/>
          </w:tcPr>
          <w:p w14:paraId="34200074" w14:textId="32B21D4A" w:rsidR="001C3F22" w:rsidRPr="001C3F22" w:rsidRDefault="001C3F22" w:rsidP="001C3F22">
            <w:pPr>
              <w:cnfStyle w:val="000000000000" w:firstRow="0" w:lastRow="0" w:firstColumn="0" w:lastColumn="0" w:oddVBand="0" w:evenVBand="0" w:oddHBand="0" w:evenHBand="0" w:firstRowFirstColumn="0" w:firstRowLastColumn="0" w:lastRowFirstColumn="0" w:lastRowLastColumn="0"/>
            </w:pPr>
            <w:r w:rsidRPr="001C3F22">
              <w:t>List all milestones and key dates</w:t>
            </w:r>
          </w:p>
        </w:tc>
      </w:tr>
      <w:tr w:rsidR="001C3F22" w14:paraId="471F2969"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3542B1C1" w14:textId="425F2E48" w:rsidR="001C3F22" w:rsidRPr="001C3F22" w:rsidRDefault="001C3F22" w:rsidP="001C3F22">
            <w:pPr>
              <w:rPr>
                <w:b w:val="0"/>
                <w:bCs w:val="0"/>
              </w:rPr>
            </w:pPr>
            <w:r w:rsidRPr="001C3F22">
              <w:rPr>
                <w:rFonts w:cstheme="minorHAnsi"/>
                <w:b w:val="0"/>
                <w:bCs w:val="0"/>
              </w:rPr>
              <w:t>Performance measures</w:t>
            </w:r>
          </w:p>
        </w:tc>
        <w:tc>
          <w:tcPr>
            <w:tcW w:w="6514" w:type="dxa"/>
            <w:tcBorders>
              <w:top w:val="none" w:sz="0" w:space="0" w:color="auto"/>
              <w:bottom w:val="none" w:sz="0" w:space="0" w:color="auto"/>
            </w:tcBorders>
          </w:tcPr>
          <w:p w14:paraId="5AAA0218" w14:textId="761A7320" w:rsidR="001C3F22" w:rsidRPr="001C3F22" w:rsidRDefault="001C3F22" w:rsidP="001C3F22">
            <w:pPr>
              <w:cnfStyle w:val="000000100000" w:firstRow="0" w:lastRow="0" w:firstColumn="0" w:lastColumn="0" w:oddVBand="0" w:evenVBand="0" w:oddHBand="1" w:evenHBand="0" w:firstRowFirstColumn="0" w:firstRowLastColumn="0" w:lastRowFirstColumn="0" w:lastRowLastColumn="0"/>
            </w:pPr>
            <w:r w:rsidRPr="001C3F22">
              <w:t>List performance measures and methods of data collection and analysis</w:t>
            </w:r>
          </w:p>
        </w:tc>
      </w:tr>
      <w:tr w:rsidR="001C3F22" w14:paraId="515C3F65"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7F0A9E0" w14:textId="587F60AA" w:rsidR="001C3F22" w:rsidRPr="001C3F22" w:rsidRDefault="001C3F22" w:rsidP="001C3F22">
            <w:pPr>
              <w:rPr>
                <w:b w:val="0"/>
                <w:bCs w:val="0"/>
              </w:rPr>
            </w:pPr>
            <w:r w:rsidRPr="001C3F22">
              <w:rPr>
                <w:rFonts w:cstheme="minorHAnsi"/>
                <w:b w:val="0"/>
                <w:bCs w:val="0"/>
              </w:rPr>
              <w:t>Reporting Requirements</w:t>
            </w:r>
          </w:p>
        </w:tc>
        <w:tc>
          <w:tcPr>
            <w:tcW w:w="6514" w:type="dxa"/>
          </w:tcPr>
          <w:p w14:paraId="66B1E2F2" w14:textId="6FBF8B42" w:rsidR="001C3F22" w:rsidRPr="001C3F22" w:rsidRDefault="001C3F22" w:rsidP="001C3F22">
            <w:pPr>
              <w:cnfStyle w:val="000000000000" w:firstRow="0" w:lastRow="0" w:firstColumn="0" w:lastColumn="0" w:oddVBand="0" w:evenVBand="0" w:oddHBand="0" w:evenHBand="0" w:firstRowFirstColumn="0" w:firstRowLastColumn="0" w:lastRowFirstColumn="0" w:lastRowLastColumn="0"/>
            </w:pPr>
            <w:r w:rsidRPr="001C3F22">
              <w:t>Format of reporting and frequency</w:t>
            </w:r>
          </w:p>
        </w:tc>
      </w:tr>
      <w:tr w:rsidR="001C3F22" w14:paraId="2799F724"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49040F0D" w14:textId="29AC31CD" w:rsidR="001C3F22" w:rsidRPr="001C3F22" w:rsidRDefault="001C3F22" w:rsidP="001C3F22">
            <w:pPr>
              <w:rPr>
                <w:b w:val="0"/>
                <w:bCs w:val="0"/>
              </w:rPr>
            </w:pPr>
            <w:r w:rsidRPr="001C3F22">
              <w:rPr>
                <w:rFonts w:cstheme="minorHAnsi"/>
                <w:b w:val="0"/>
                <w:bCs w:val="0"/>
              </w:rPr>
              <w:t>Communication Protocols</w:t>
            </w:r>
          </w:p>
        </w:tc>
        <w:tc>
          <w:tcPr>
            <w:tcW w:w="6514" w:type="dxa"/>
            <w:tcBorders>
              <w:top w:val="none" w:sz="0" w:space="0" w:color="auto"/>
              <w:bottom w:val="none" w:sz="0" w:space="0" w:color="auto"/>
            </w:tcBorders>
          </w:tcPr>
          <w:p w14:paraId="3BC249E7" w14:textId="4F2B04F4" w:rsidR="001C3F22" w:rsidRPr="001C3F22" w:rsidRDefault="001C3F22" w:rsidP="001C3F22">
            <w:pPr>
              <w:cnfStyle w:val="000000100000" w:firstRow="0" w:lastRow="0" w:firstColumn="0" w:lastColumn="0" w:oddVBand="0" w:evenVBand="0" w:oddHBand="1" w:evenHBand="0" w:firstRowFirstColumn="0" w:firstRowLastColumn="0" w:lastRowFirstColumn="0" w:lastRowLastColumn="0"/>
            </w:pPr>
            <w:r w:rsidRPr="001C3F22">
              <w:t>How regularly will the HSV and contractor communicate and format of communication</w:t>
            </w:r>
          </w:p>
        </w:tc>
      </w:tr>
      <w:tr w:rsidR="001C3F22" w14:paraId="746FD29F"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5E313C2E" w14:textId="4DFF495B" w:rsidR="001C3F22" w:rsidRPr="001C3F22" w:rsidRDefault="001C3F22" w:rsidP="001C3F22">
            <w:pPr>
              <w:rPr>
                <w:b w:val="0"/>
                <w:bCs w:val="0"/>
              </w:rPr>
            </w:pPr>
            <w:r w:rsidRPr="001C3F22">
              <w:rPr>
                <w:rFonts w:cstheme="minorHAnsi"/>
                <w:b w:val="0"/>
                <w:bCs w:val="0"/>
              </w:rPr>
              <w:t>Risk Assessment and Review</w:t>
            </w:r>
          </w:p>
        </w:tc>
        <w:tc>
          <w:tcPr>
            <w:tcW w:w="6514" w:type="dxa"/>
          </w:tcPr>
          <w:p w14:paraId="21DE9E68" w14:textId="310F5230" w:rsidR="001C3F22" w:rsidRPr="001C3F22" w:rsidRDefault="001C3F22" w:rsidP="001C3F22">
            <w:pPr>
              <w:cnfStyle w:val="000000000000" w:firstRow="0" w:lastRow="0" w:firstColumn="0" w:lastColumn="0" w:oddVBand="0" w:evenVBand="0" w:oddHBand="0" w:evenHBand="0" w:firstRowFirstColumn="0" w:firstRowLastColumn="0" w:lastRowFirstColumn="0" w:lastRowLastColumn="0"/>
            </w:pPr>
            <w:r w:rsidRPr="001C3F22">
              <w:t>What is the Risk Assessment at the beginning of the contract?</w:t>
            </w:r>
          </w:p>
        </w:tc>
      </w:tr>
      <w:tr w:rsidR="001C3F22" w14:paraId="132EE59E" w14:textId="77777777" w:rsidTr="00EF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7D66D756" w14:textId="55AE17A0" w:rsidR="001C3F22" w:rsidRPr="001C3F22" w:rsidRDefault="001C3F22" w:rsidP="001C3F22">
            <w:pPr>
              <w:rPr>
                <w:b w:val="0"/>
                <w:bCs w:val="0"/>
              </w:rPr>
            </w:pPr>
            <w:r w:rsidRPr="001C3F22">
              <w:rPr>
                <w:rFonts w:cstheme="minorHAnsi"/>
                <w:b w:val="0"/>
                <w:bCs w:val="0"/>
              </w:rPr>
              <w:t>Contractor Performance Assessment</w:t>
            </w:r>
          </w:p>
        </w:tc>
        <w:tc>
          <w:tcPr>
            <w:tcW w:w="6514" w:type="dxa"/>
            <w:tcBorders>
              <w:top w:val="none" w:sz="0" w:space="0" w:color="auto"/>
              <w:bottom w:val="none" w:sz="0" w:space="0" w:color="auto"/>
            </w:tcBorders>
          </w:tcPr>
          <w:p w14:paraId="6D5FE707" w14:textId="33D0C8EA" w:rsidR="001C3F22" w:rsidRPr="001C3F22" w:rsidRDefault="001C3F22" w:rsidP="001C3F22">
            <w:pPr>
              <w:cnfStyle w:val="000000100000" w:firstRow="0" w:lastRow="0" w:firstColumn="0" w:lastColumn="0" w:oddVBand="0" w:evenVBand="0" w:oddHBand="1" w:evenHBand="0" w:firstRowFirstColumn="0" w:firstRowLastColumn="0" w:lastRowFirstColumn="0" w:lastRowLastColumn="0"/>
            </w:pPr>
            <w:r w:rsidRPr="001C3F22">
              <w:t>Regularly review the contract to determine if the risk status has changed in any significant way</w:t>
            </w:r>
          </w:p>
        </w:tc>
      </w:tr>
      <w:tr w:rsidR="001C3F22" w14:paraId="168F2CD8" w14:textId="77777777" w:rsidTr="00EF36F4">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5E34E326" w14:textId="5FC92FBF" w:rsidR="001C3F22" w:rsidRPr="001C3F22" w:rsidRDefault="001C3F22" w:rsidP="001C3F22">
            <w:pPr>
              <w:rPr>
                <w:b w:val="0"/>
                <w:bCs w:val="0"/>
              </w:rPr>
            </w:pPr>
            <w:r w:rsidRPr="001C3F22">
              <w:rPr>
                <w:rFonts w:cstheme="minorHAnsi"/>
                <w:b w:val="0"/>
                <w:bCs w:val="0"/>
              </w:rPr>
              <w:t>Lessons learned</w:t>
            </w:r>
          </w:p>
        </w:tc>
        <w:tc>
          <w:tcPr>
            <w:tcW w:w="6514" w:type="dxa"/>
          </w:tcPr>
          <w:p w14:paraId="2DFB238A" w14:textId="6BB88BCD" w:rsidR="001C3F22" w:rsidRPr="001C3F22" w:rsidRDefault="001C3F22" w:rsidP="001C3F22">
            <w:pPr>
              <w:cnfStyle w:val="000000000000" w:firstRow="0" w:lastRow="0" w:firstColumn="0" w:lastColumn="0" w:oddVBand="0" w:evenVBand="0" w:oddHBand="0" w:evenHBand="0" w:firstRowFirstColumn="0" w:firstRowLastColumn="0" w:lastRowFirstColumn="0" w:lastRowLastColumn="0"/>
            </w:pPr>
            <w:r w:rsidRPr="001C3F22">
              <w:t>Detail the process to be followed to review contractor performance including the process and resources required (in-house or external)</w:t>
            </w:r>
          </w:p>
        </w:tc>
      </w:tr>
    </w:tbl>
    <w:p w14:paraId="2510DDCB" w14:textId="77777777" w:rsidR="00DE08A0" w:rsidRDefault="00DE08A0" w:rsidP="00DE08A0"/>
    <w:p w14:paraId="03EEB7AA" w14:textId="2023ECE1" w:rsidR="0048288C" w:rsidRDefault="001210F5" w:rsidP="001210F5">
      <w:pPr>
        <w:pStyle w:val="Heading1"/>
      </w:pPr>
      <w:r>
        <w:t>Disclaimer</w:t>
      </w:r>
    </w:p>
    <w:p w14:paraId="0DBA45A7" w14:textId="77777777" w:rsidR="001210F5" w:rsidRPr="00371905" w:rsidRDefault="001210F5" w:rsidP="001210F5">
      <w:r>
        <w:t xml:space="preserve">The information presented in this document is general in nature and based on HealthShare Victoria’s interpretation of the </w:t>
      </w:r>
      <w:r>
        <w:rPr>
          <w:i/>
          <w:iCs/>
        </w:rPr>
        <w:t xml:space="preserve">Health Services Act 1988 (Vic) </w:t>
      </w:r>
      <w:r>
        <w:t>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p>
    <w:p w14:paraId="26AEAA71" w14:textId="77777777" w:rsidR="001210F5" w:rsidRPr="001210F5" w:rsidRDefault="001210F5" w:rsidP="001210F5"/>
    <w:sectPr w:rsidR="001210F5" w:rsidRPr="001210F5" w:rsidSect="00A974FC">
      <w:headerReference w:type="default" r:id="rId11"/>
      <w:footerReference w:type="default" r:id="rId12"/>
      <w:headerReference w:type="first" r:id="rId13"/>
      <w:footerReference w:type="first" r:id="rId14"/>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DCA8E" w14:textId="77777777" w:rsidR="00DD09DC" w:rsidRPr="00875D55" w:rsidRDefault="00DD09DC" w:rsidP="00875D55">
      <w:r>
        <w:separator/>
      </w:r>
    </w:p>
  </w:endnote>
  <w:endnote w:type="continuationSeparator" w:id="0">
    <w:p w14:paraId="0752101F" w14:textId="77777777" w:rsidR="00DD09DC" w:rsidRPr="00875D55" w:rsidRDefault="00DD09DC"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5C133F2F" w14:textId="77777777" w:rsidTr="00233F94">
      <w:tc>
        <w:tcPr>
          <w:tcW w:w="411" w:type="pct"/>
        </w:tcPr>
        <w:p w14:paraId="47C7D6CF" w14:textId="77777777" w:rsidR="00233F94" w:rsidRPr="00875D55" w:rsidRDefault="00233F94" w:rsidP="00233F94">
          <w:pPr>
            <w:pStyle w:val="Footer"/>
            <w:tabs>
              <w:tab w:val="clear" w:pos="9360"/>
              <w:tab w:val="right" w:pos="588"/>
            </w:tabs>
          </w:pPr>
        </w:p>
      </w:tc>
      <w:sdt>
        <w:sdtPr>
          <w:rPr>
            <w:i/>
            <w:iCs/>
            <w:szCs w:val="18"/>
          </w:rPr>
          <w:id w:val="226032209"/>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888A701"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0D7BA91C"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696BC7C3" w14:textId="77777777" w:rsidR="00097774" w:rsidRPr="00233F94" w:rsidRDefault="001210F5"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1B596FC2" w14:textId="77777777" w:rsidTr="00233F94">
      <w:tc>
        <w:tcPr>
          <w:tcW w:w="411" w:type="pct"/>
        </w:tcPr>
        <w:p w14:paraId="63BFFBFF" w14:textId="77777777" w:rsidR="00233F94" w:rsidRPr="00875D55" w:rsidRDefault="00233F94" w:rsidP="00233F94">
          <w:pPr>
            <w:pStyle w:val="Footer"/>
            <w:tabs>
              <w:tab w:val="clear" w:pos="9360"/>
              <w:tab w:val="right" w:pos="588"/>
            </w:tabs>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7335AD3"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68302DC9"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512122FE" w14:textId="77777777" w:rsidR="00227EDA" w:rsidRPr="00233F94" w:rsidRDefault="00227E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C4F79" w14:textId="77777777" w:rsidR="00DD09DC" w:rsidRPr="00875D55" w:rsidRDefault="00DD09DC" w:rsidP="00875D55">
      <w:r>
        <w:separator/>
      </w:r>
    </w:p>
  </w:footnote>
  <w:footnote w:type="continuationSeparator" w:id="0">
    <w:p w14:paraId="68B2F417" w14:textId="77777777" w:rsidR="00DD09DC" w:rsidRPr="00875D55" w:rsidRDefault="00DD09DC" w:rsidP="0087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DA" w14:textId="77777777" w:rsidR="00407B26" w:rsidRPr="00A45978" w:rsidRDefault="00A25D04" w:rsidP="00A45978">
    <w:pPr>
      <w:pStyle w:val="Header"/>
      <w:tabs>
        <w:tab w:val="clear" w:pos="4680"/>
        <w:tab w:val="clear" w:pos="9360"/>
        <w:tab w:val="left" w:pos="2251"/>
      </w:tabs>
      <w:spacing w:after="0"/>
      <w:rPr>
        <w:sz w:val="16"/>
        <w:szCs w:val="16"/>
      </w:rPr>
    </w:pPr>
    <w:r w:rsidRPr="00A45978">
      <w:rPr>
        <w:noProof/>
        <w:sz w:val="16"/>
        <w:szCs w:val="16"/>
      </w:rPr>
      <w:drawing>
        <wp:anchor distT="0" distB="0" distL="114300" distR="114300" simplePos="0" relativeHeight="251659264" behindDoc="1" locked="1" layoutInCell="1" allowOverlap="1" wp14:anchorId="04F8AE41" wp14:editId="5341B3FA">
          <wp:simplePos x="0" y="0"/>
          <wp:positionH relativeFrom="page">
            <wp:posOffset>0</wp:posOffset>
          </wp:positionH>
          <wp:positionV relativeFrom="page">
            <wp:posOffset>635</wp:posOffset>
          </wp:positionV>
          <wp:extent cx="7596000" cy="10735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71D3" w14:textId="01E4B7A7" w:rsidR="000966AD" w:rsidRDefault="00626868" w:rsidP="00626868">
    <w:pPr>
      <w:pStyle w:val="Header"/>
      <w:tabs>
        <w:tab w:val="clear" w:pos="4680"/>
        <w:tab w:val="clear" w:pos="9360"/>
        <w:tab w:val="left" w:pos="7120"/>
      </w:tabs>
      <w:jc w:val="right"/>
    </w:pPr>
    <w:r>
      <w:br/>
    </w:r>
    <w:r w:rsidR="000966AD">
      <w:rPr>
        <w:noProof/>
      </w:rPr>
      <w:drawing>
        <wp:anchor distT="0" distB="0" distL="114300" distR="114300" simplePos="0" relativeHeight="251661312" behindDoc="1" locked="1" layoutInCell="1" allowOverlap="1" wp14:anchorId="1AA258C9" wp14:editId="6134DE20">
          <wp:simplePos x="0" y="0"/>
          <wp:positionH relativeFrom="page">
            <wp:posOffset>0</wp:posOffset>
          </wp:positionH>
          <wp:positionV relativeFrom="page">
            <wp:posOffset>1270</wp:posOffset>
          </wp:positionV>
          <wp:extent cx="7603200" cy="10746000"/>
          <wp:effectExtent l="0" t="0" r="4445" b="0"/>
          <wp:wrapNone/>
          <wp:docPr id="13" name="Picture 13"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r w:rsidR="00DE08A0">
      <w:t>Templat</w:t>
    </w:r>
    <w: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7077D8"/>
    <w:multiLevelType w:val="hybridMultilevel"/>
    <w:tmpl w:val="18B65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D756C1"/>
    <w:multiLevelType w:val="hybridMultilevel"/>
    <w:tmpl w:val="DEC6C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4532C9"/>
    <w:multiLevelType w:val="hybridMultilevel"/>
    <w:tmpl w:val="0E005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AB5B96"/>
    <w:multiLevelType w:val="hybridMultilevel"/>
    <w:tmpl w:val="AF90D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8C49E3"/>
    <w:multiLevelType w:val="hybridMultilevel"/>
    <w:tmpl w:val="96E8C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75046EC"/>
    <w:multiLevelType w:val="hybridMultilevel"/>
    <w:tmpl w:val="10561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8A6899"/>
    <w:multiLevelType w:val="hybridMultilevel"/>
    <w:tmpl w:val="F7064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F521AB"/>
    <w:multiLevelType w:val="hybridMultilevel"/>
    <w:tmpl w:val="97225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C118E9"/>
    <w:multiLevelType w:val="hybridMultilevel"/>
    <w:tmpl w:val="C50CD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5008C0"/>
    <w:multiLevelType w:val="hybridMultilevel"/>
    <w:tmpl w:val="BA083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8E31F2"/>
    <w:multiLevelType w:val="hybridMultilevel"/>
    <w:tmpl w:val="795AF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BB7472"/>
    <w:multiLevelType w:val="hybridMultilevel"/>
    <w:tmpl w:val="1868B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CD2901"/>
    <w:multiLevelType w:val="hybridMultilevel"/>
    <w:tmpl w:val="8DE62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084155"/>
    <w:multiLevelType w:val="hybridMultilevel"/>
    <w:tmpl w:val="56821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700C03"/>
    <w:multiLevelType w:val="hybridMultilevel"/>
    <w:tmpl w:val="2766C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3E71844"/>
    <w:multiLevelType w:val="hybridMultilevel"/>
    <w:tmpl w:val="39E8E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5EB63C0"/>
    <w:multiLevelType w:val="hybridMultilevel"/>
    <w:tmpl w:val="2D6E23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8963192"/>
    <w:multiLevelType w:val="hybridMultilevel"/>
    <w:tmpl w:val="F840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95D0BAC"/>
    <w:multiLevelType w:val="hybridMultilevel"/>
    <w:tmpl w:val="02BE9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CB96842"/>
    <w:multiLevelType w:val="hybridMultilevel"/>
    <w:tmpl w:val="FE5A7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EC04DA"/>
    <w:multiLevelType w:val="hybridMultilevel"/>
    <w:tmpl w:val="9B36D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9" w15:restartNumberingAfterBreak="0">
    <w:nsid w:val="31DE58AF"/>
    <w:multiLevelType w:val="hybridMultilevel"/>
    <w:tmpl w:val="000C3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C71E2D"/>
    <w:multiLevelType w:val="hybridMultilevel"/>
    <w:tmpl w:val="A78A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3F0D94"/>
    <w:multiLevelType w:val="hybridMultilevel"/>
    <w:tmpl w:val="170E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4266AE"/>
    <w:multiLevelType w:val="hybridMultilevel"/>
    <w:tmpl w:val="D3283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FA6D88"/>
    <w:multiLevelType w:val="hybridMultilevel"/>
    <w:tmpl w:val="8C4A5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445DB1"/>
    <w:multiLevelType w:val="hybridMultilevel"/>
    <w:tmpl w:val="3390A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A47821"/>
    <w:multiLevelType w:val="hybridMultilevel"/>
    <w:tmpl w:val="BC5A6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A02175E"/>
    <w:multiLevelType w:val="hybridMultilevel"/>
    <w:tmpl w:val="2E5C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342239"/>
    <w:multiLevelType w:val="hybridMultilevel"/>
    <w:tmpl w:val="54CEE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F136B60"/>
    <w:multiLevelType w:val="hybridMultilevel"/>
    <w:tmpl w:val="2B025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F3353A1"/>
    <w:multiLevelType w:val="hybridMultilevel"/>
    <w:tmpl w:val="25267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0CE4D6F"/>
    <w:multiLevelType w:val="hybridMultilevel"/>
    <w:tmpl w:val="CA3E3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D60873"/>
    <w:multiLevelType w:val="hybridMultilevel"/>
    <w:tmpl w:val="A64AE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86568F"/>
    <w:multiLevelType w:val="hybridMultilevel"/>
    <w:tmpl w:val="89449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B80355E"/>
    <w:multiLevelType w:val="hybridMultilevel"/>
    <w:tmpl w:val="46E2D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C8373B6"/>
    <w:multiLevelType w:val="hybridMultilevel"/>
    <w:tmpl w:val="BC8E0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C966EC"/>
    <w:multiLevelType w:val="hybridMultilevel"/>
    <w:tmpl w:val="62A0F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E1659F"/>
    <w:multiLevelType w:val="hybridMultilevel"/>
    <w:tmpl w:val="AA865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34F4FFE"/>
    <w:multiLevelType w:val="hybridMultilevel"/>
    <w:tmpl w:val="19A09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44E6BAD"/>
    <w:multiLevelType w:val="hybridMultilevel"/>
    <w:tmpl w:val="12AA7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62D4D25"/>
    <w:multiLevelType w:val="hybridMultilevel"/>
    <w:tmpl w:val="9A309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7B75CD0"/>
    <w:multiLevelType w:val="hybridMultilevel"/>
    <w:tmpl w:val="A0A69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9A60409"/>
    <w:multiLevelType w:val="hybridMultilevel"/>
    <w:tmpl w:val="F4D05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AC17629"/>
    <w:multiLevelType w:val="hybridMultilevel"/>
    <w:tmpl w:val="B72CC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BCD0146"/>
    <w:multiLevelType w:val="hybridMultilevel"/>
    <w:tmpl w:val="FD72B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094EFC"/>
    <w:multiLevelType w:val="hybridMultilevel"/>
    <w:tmpl w:val="E1C02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E426005"/>
    <w:multiLevelType w:val="hybridMultilevel"/>
    <w:tmpl w:val="F0E88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E5A7B24"/>
    <w:multiLevelType w:val="hybridMultilevel"/>
    <w:tmpl w:val="B1DCB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F354AEB"/>
    <w:multiLevelType w:val="hybridMultilevel"/>
    <w:tmpl w:val="DC08C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0EA4197"/>
    <w:multiLevelType w:val="hybridMultilevel"/>
    <w:tmpl w:val="F8FA4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1"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E7211B"/>
    <w:multiLevelType w:val="hybridMultilevel"/>
    <w:tmpl w:val="9C90E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91D3C96"/>
    <w:multiLevelType w:val="hybridMultilevel"/>
    <w:tmpl w:val="06A68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A7C736C"/>
    <w:multiLevelType w:val="hybridMultilevel"/>
    <w:tmpl w:val="B2223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C4D16AC"/>
    <w:multiLevelType w:val="hybridMultilevel"/>
    <w:tmpl w:val="E9784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0F96001"/>
    <w:multiLevelType w:val="hybridMultilevel"/>
    <w:tmpl w:val="8FB47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6322A8E"/>
    <w:multiLevelType w:val="hybridMultilevel"/>
    <w:tmpl w:val="A3988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64E6882"/>
    <w:multiLevelType w:val="hybridMultilevel"/>
    <w:tmpl w:val="223A7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CC618E4"/>
    <w:multiLevelType w:val="hybridMultilevel"/>
    <w:tmpl w:val="425C5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67580816">
    <w:abstractNumId w:val="25"/>
  </w:num>
  <w:num w:numId="2" w16cid:durableId="983002750">
    <w:abstractNumId w:val="19"/>
  </w:num>
  <w:num w:numId="3" w16cid:durableId="973145635">
    <w:abstractNumId w:val="58"/>
  </w:num>
  <w:num w:numId="4" w16cid:durableId="998266406">
    <w:abstractNumId w:val="61"/>
  </w:num>
  <w:num w:numId="5" w16cid:durableId="591667146">
    <w:abstractNumId w:val="20"/>
  </w:num>
  <w:num w:numId="6" w16cid:durableId="342976380">
    <w:abstractNumId w:val="2"/>
  </w:num>
  <w:num w:numId="7" w16cid:durableId="1551651179">
    <w:abstractNumId w:val="1"/>
  </w:num>
  <w:num w:numId="8" w16cid:durableId="551731">
    <w:abstractNumId w:val="0"/>
  </w:num>
  <w:num w:numId="9" w16cid:durableId="2016687315">
    <w:abstractNumId w:val="18"/>
  </w:num>
  <w:num w:numId="10" w16cid:durableId="121386549">
    <w:abstractNumId w:val="69"/>
  </w:num>
  <w:num w:numId="11" w16cid:durableId="1767648781">
    <w:abstractNumId w:val="28"/>
  </w:num>
  <w:num w:numId="12" w16cid:durableId="1661541679">
    <w:abstractNumId w:val="60"/>
  </w:num>
  <w:num w:numId="13" w16cid:durableId="1609653719">
    <w:abstractNumId w:val="71"/>
  </w:num>
  <w:num w:numId="14" w16cid:durableId="1852647549">
    <w:abstractNumId w:val="5"/>
  </w:num>
  <w:num w:numId="15" w16cid:durableId="28534548">
    <w:abstractNumId w:val="70"/>
  </w:num>
  <w:num w:numId="16" w16cid:durableId="1946183901">
    <w:abstractNumId w:val="33"/>
  </w:num>
  <w:num w:numId="17" w16cid:durableId="1419131686">
    <w:abstractNumId w:val="40"/>
  </w:num>
  <w:num w:numId="18" w16cid:durableId="1583568277">
    <w:abstractNumId w:val="62"/>
  </w:num>
  <w:num w:numId="19" w16cid:durableId="481624080">
    <w:abstractNumId w:val="59"/>
  </w:num>
  <w:num w:numId="20" w16cid:durableId="1529682088">
    <w:abstractNumId w:val="9"/>
  </w:num>
  <w:num w:numId="21" w16cid:durableId="115608175">
    <w:abstractNumId w:val="32"/>
  </w:num>
  <w:num w:numId="22" w16cid:durableId="1260483143">
    <w:abstractNumId w:val="31"/>
  </w:num>
  <w:num w:numId="23" w16cid:durableId="368802832">
    <w:abstractNumId w:val="57"/>
  </w:num>
  <w:num w:numId="24" w16cid:durableId="1237666502">
    <w:abstractNumId w:val="27"/>
  </w:num>
  <w:num w:numId="25" w16cid:durableId="874851747">
    <w:abstractNumId w:val="36"/>
  </w:num>
  <w:num w:numId="26" w16cid:durableId="595748091">
    <w:abstractNumId w:val="56"/>
  </w:num>
  <w:num w:numId="27" w16cid:durableId="1850488429">
    <w:abstractNumId w:val="17"/>
  </w:num>
  <w:num w:numId="28" w16cid:durableId="1123377318">
    <w:abstractNumId w:val="68"/>
  </w:num>
  <w:num w:numId="29" w16cid:durableId="1645621797">
    <w:abstractNumId w:val="12"/>
  </w:num>
  <w:num w:numId="30" w16cid:durableId="746656005">
    <w:abstractNumId w:val="66"/>
  </w:num>
  <w:num w:numId="31" w16cid:durableId="1620068686">
    <w:abstractNumId w:val="8"/>
  </w:num>
  <w:num w:numId="32" w16cid:durableId="712116899">
    <w:abstractNumId w:val="41"/>
  </w:num>
  <w:num w:numId="33" w16cid:durableId="1235509679">
    <w:abstractNumId w:val="24"/>
  </w:num>
  <w:num w:numId="34" w16cid:durableId="1352220498">
    <w:abstractNumId w:val="26"/>
  </w:num>
  <w:num w:numId="35" w16cid:durableId="1507554931">
    <w:abstractNumId w:val="29"/>
  </w:num>
  <w:num w:numId="36" w16cid:durableId="314795050">
    <w:abstractNumId w:val="10"/>
  </w:num>
  <w:num w:numId="37" w16cid:durableId="76220084">
    <w:abstractNumId w:val="38"/>
  </w:num>
  <w:num w:numId="38" w16cid:durableId="318659373">
    <w:abstractNumId w:val="64"/>
  </w:num>
  <w:num w:numId="39" w16cid:durableId="1524636204">
    <w:abstractNumId w:val="44"/>
  </w:num>
  <w:num w:numId="40" w16cid:durableId="1947535790">
    <w:abstractNumId w:val="49"/>
  </w:num>
  <w:num w:numId="41" w16cid:durableId="1485509376">
    <w:abstractNumId w:val="47"/>
  </w:num>
  <w:num w:numId="42" w16cid:durableId="1632394638">
    <w:abstractNumId w:val="6"/>
  </w:num>
  <w:num w:numId="43" w16cid:durableId="855844176">
    <w:abstractNumId w:val="30"/>
  </w:num>
  <w:num w:numId="44" w16cid:durableId="724985726">
    <w:abstractNumId w:val="15"/>
  </w:num>
  <w:num w:numId="45" w16cid:durableId="787508683">
    <w:abstractNumId w:val="63"/>
  </w:num>
  <w:num w:numId="46" w16cid:durableId="879708261">
    <w:abstractNumId w:val="7"/>
  </w:num>
  <w:num w:numId="47" w16cid:durableId="60176366">
    <w:abstractNumId w:val="23"/>
  </w:num>
  <w:num w:numId="48" w16cid:durableId="1139565657">
    <w:abstractNumId w:val="67"/>
  </w:num>
  <w:num w:numId="49" w16cid:durableId="216166841">
    <w:abstractNumId w:val="39"/>
  </w:num>
  <w:num w:numId="50" w16cid:durableId="1506820505">
    <w:abstractNumId w:val="48"/>
  </w:num>
  <w:num w:numId="51" w16cid:durableId="1414476080">
    <w:abstractNumId w:val="3"/>
  </w:num>
  <w:num w:numId="52" w16cid:durableId="926501728">
    <w:abstractNumId w:val="54"/>
  </w:num>
  <w:num w:numId="53" w16cid:durableId="946960620">
    <w:abstractNumId w:val="52"/>
  </w:num>
  <w:num w:numId="54" w16cid:durableId="1755786974">
    <w:abstractNumId w:val="14"/>
  </w:num>
  <w:num w:numId="55" w16cid:durableId="1884823970">
    <w:abstractNumId w:val="55"/>
  </w:num>
  <w:num w:numId="56" w16cid:durableId="51514145">
    <w:abstractNumId w:val="11"/>
  </w:num>
  <w:num w:numId="57" w16cid:durableId="98062585">
    <w:abstractNumId w:val="13"/>
  </w:num>
  <w:num w:numId="58" w16cid:durableId="827015299">
    <w:abstractNumId w:val="50"/>
  </w:num>
  <w:num w:numId="59" w16cid:durableId="1386028882">
    <w:abstractNumId w:val="43"/>
  </w:num>
  <w:num w:numId="60" w16cid:durableId="1046948114">
    <w:abstractNumId w:val="42"/>
  </w:num>
  <w:num w:numId="61" w16cid:durableId="384447314">
    <w:abstractNumId w:val="21"/>
  </w:num>
  <w:num w:numId="62" w16cid:durableId="1779838583">
    <w:abstractNumId w:val="37"/>
  </w:num>
  <w:num w:numId="63" w16cid:durableId="372193652">
    <w:abstractNumId w:val="16"/>
  </w:num>
  <w:num w:numId="64" w16cid:durableId="1196037356">
    <w:abstractNumId w:val="22"/>
  </w:num>
  <w:num w:numId="65" w16cid:durableId="537012165">
    <w:abstractNumId w:val="4"/>
  </w:num>
  <w:num w:numId="66" w16cid:durableId="339935555">
    <w:abstractNumId w:val="65"/>
  </w:num>
  <w:num w:numId="67" w16cid:durableId="494228294">
    <w:abstractNumId w:val="34"/>
  </w:num>
  <w:num w:numId="68" w16cid:durableId="1335301955">
    <w:abstractNumId w:val="45"/>
  </w:num>
  <w:num w:numId="69" w16cid:durableId="1496384239">
    <w:abstractNumId w:val="53"/>
  </w:num>
  <w:num w:numId="70" w16cid:durableId="2008703255">
    <w:abstractNumId w:val="46"/>
  </w:num>
  <w:num w:numId="71" w16cid:durableId="356391816">
    <w:abstractNumId w:val="51"/>
  </w:num>
  <w:num w:numId="72" w16cid:durableId="1072393368">
    <w:abstractNumId w:val="3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1NLQ0MrQwNrUwMDNX0lEKTi0uzszPAykwNK4FALWHr6ktAAAA"/>
    <w:docVar w:name="dgnword-docGUID" w:val="{D196F650-7E20-49C9-A090-6034BE7A6C12}"/>
    <w:docVar w:name="dgnword-eventsink" w:val="1926953472464"/>
  </w:docVars>
  <w:rsids>
    <w:rsidRoot w:val="00626868"/>
    <w:rsid w:val="0001146B"/>
    <w:rsid w:val="00014334"/>
    <w:rsid w:val="00023580"/>
    <w:rsid w:val="00027A88"/>
    <w:rsid w:val="00030379"/>
    <w:rsid w:val="00031950"/>
    <w:rsid w:val="000325CC"/>
    <w:rsid w:val="00046671"/>
    <w:rsid w:val="0004667F"/>
    <w:rsid w:val="000516A4"/>
    <w:rsid w:val="000601AA"/>
    <w:rsid w:val="00067B8F"/>
    <w:rsid w:val="000816A9"/>
    <w:rsid w:val="0008244B"/>
    <w:rsid w:val="00084174"/>
    <w:rsid w:val="00085016"/>
    <w:rsid w:val="000907C3"/>
    <w:rsid w:val="000964C8"/>
    <w:rsid w:val="000966AD"/>
    <w:rsid w:val="000A0A48"/>
    <w:rsid w:val="000A5D0D"/>
    <w:rsid w:val="000B319D"/>
    <w:rsid w:val="000B5E9D"/>
    <w:rsid w:val="000C0F9D"/>
    <w:rsid w:val="000C7D7D"/>
    <w:rsid w:val="000D30E3"/>
    <w:rsid w:val="000D6292"/>
    <w:rsid w:val="000F42DC"/>
    <w:rsid w:val="000F4B90"/>
    <w:rsid w:val="000F4D6C"/>
    <w:rsid w:val="000F5822"/>
    <w:rsid w:val="001007AA"/>
    <w:rsid w:val="00104EA5"/>
    <w:rsid w:val="001210F5"/>
    <w:rsid w:val="001239AE"/>
    <w:rsid w:val="00132D25"/>
    <w:rsid w:val="00140845"/>
    <w:rsid w:val="00144696"/>
    <w:rsid w:val="00146629"/>
    <w:rsid w:val="001471F9"/>
    <w:rsid w:val="00152805"/>
    <w:rsid w:val="00153BFF"/>
    <w:rsid w:val="00162E85"/>
    <w:rsid w:val="0017282F"/>
    <w:rsid w:val="0017586A"/>
    <w:rsid w:val="001776F6"/>
    <w:rsid w:val="001801EF"/>
    <w:rsid w:val="001851F0"/>
    <w:rsid w:val="0018722F"/>
    <w:rsid w:val="00192134"/>
    <w:rsid w:val="001978A7"/>
    <w:rsid w:val="001A0A69"/>
    <w:rsid w:val="001A0A8C"/>
    <w:rsid w:val="001A3C1D"/>
    <w:rsid w:val="001A3E45"/>
    <w:rsid w:val="001A4942"/>
    <w:rsid w:val="001B4D0C"/>
    <w:rsid w:val="001B7EDC"/>
    <w:rsid w:val="001C1660"/>
    <w:rsid w:val="001C3F22"/>
    <w:rsid w:val="001D4A69"/>
    <w:rsid w:val="001D603C"/>
    <w:rsid w:val="001D619C"/>
    <w:rsid w:val="001D7A4E"/>
    <w:rsid w:val="001E3EC8"/>
    <w:rsid w:val="001E46D9"/>
    <w:rsid w:val="001F2854"/>
    <w:rsid w:val="001F3B01"/>
    <w:rsid w:val="001F43DA"/>
    <w:rsid w:val="00202F09"/>
    <w:rsid w:val="00211E65"/>
    <w:rsid w:val="00221227"/>
    <w:rsid w:val="00225FF5"/>
    <w:rsid w:val="00227EDA"/>
    <w:rsid w:val="00231345"/>
    <w:rsid w:val="0023254D"/>
    <w:rsid w:val="00233F94"/>
    <w:rsid w:val="00236EB0"/>
    <w:rsid w:val="00244544"/>
    <w:rsid w:val="002742DF"/>
    <w:rsid w:val="002862C7"/>
    <w:rsid w:val="002906D5"/>
    <w:rsid w:val="00296FE2"/>
    <w:rsid w:val="002A26B1"/>
    <w:rsid w:val="002A2AAC"/>
    <w:rsid w:val="002A447B"/>
    <w:rsid w:val="002A4980"/>
    <w:rsid w:val="002A6ED2"/>
    <w:rsid w:val="002B2A8E"/>
    <w:rsid w:val="002C0F52"/>
    <w:rsid w:val="002C64CA"/>
    <w:rsid w:val="002D24F2"/>
    <w:rsid w:val="002D5BCA"/>
    <w:rsid w:val="002D7D56"/>
    <w:rsid w:val="002F7AB6"/>
    <w:rsid w:val="0030031F"/>
    <w:rsid w:val="00350AB6"/>
    <w:rsid w:val="00354391"/>
    <w:rsid w:val="00357A08"/>
    <w:rsid w:val="003634D1"/>
    <w:rsid w:val="0036628C"/>
    <w:rsid w:val="003751A2"/>
    <w:rsid w:val="00382626"/>
    <w:rsid w:val="00393A42"/>
    <w:rsid w:val="00395C0F"/>
    <w:rsid w:val="003A4DDC"/>
    <w:rsid w:val="003B16CE"/>
    <w:rsid w:val="003C48B8"/>
    <w:rsid w:val="003C6F5A"/>
    <w:rsid w:val="003C7181"/>
    <w:rsid w:val="003D74DC"/>
    <w:rsid w:val="003E0430"/>
    <w:rsid w:val="003E3891"/>
    <w:rsid w:val="003E5E66"/>
    <w:rsid w:val="003F2652"/>
    <w:rsid w:val="003F2E00"/>
    <w:rsid w:val="003F7B34"/>
    <w:rsid w:val="00407B26"/>
    <w:rsid w:val="00407ED0"/>
    <w:rsid w:val="00412ECB"/>
    <w:rsid w:val="00415677"/>
    <w:rsid w:val="00431EEA"/>
    <w:rsid w:val="00432190"/>
    <w:rsid w:val="00432B9B"/>
    <w:rsid w:val="0044330F"/>
    <w:rsid w:val="00450394"/>
    <w:rsid w:val="00450499"/>
    <w:rsid w:val="00450663"/>
    <w:rsid w:val="00457BF7"/>
    <w:rsid w:val="00460E52"/>
    <w:rsid w:val="004632AD"/>
    <w:rsid w:val="0047139F"/>
    <w:rsid w:val="00472CFB"/>
    <w:rsid w:val="0047728C"/>
    <w:rsid w:val="004807B7"/>
    <w:rsid w:val="00482106"/>
    <w:rsid w:val="0048288C"/>
    <w:rsid w:val="004846B1"/>
    <w:rsid w:val="00486765"/>
    <w:rsid w:val="004A3E17"/>
    <w:rsid w:val="004B4D1F"/>
    <w:rsid w:val="004B5501"/>
    <w:rsid w:val="004B6636"/>
    <w:rsid w:val="004B6B25"/>
    <w:rsid w:val="004C0F04"/>
    <w:rsid w:val="004D6843"/>
    <w:rsid w:val="004F4BBC"/>
    <w:rsid w:val="004F64E0"/>
    <w:rsid w:val="00503626"/>
    <w:rsid w:val="005047F6"/>
    <w:rsid w:val="005048E1"/>
    <w:rsid w:val="00512B66"/>
    <w:rsid w:val="0052531E"/>
    <w:rsid w:val="005358DC"/>
    <w:rsid w:val="00536366"/>
    <w:rsid w:val="005365B6"/>
    <w:rsid w:val="00544824"/>
    <w:rsid w:val="005459BF"/>
    <w:rsid w:val="00551631"/>
    <w:rsid w:val="005611ED"/>
    <w:rsid w:val="0056492A"/>
    <w:rsid w:val="005667B3"/>
    <w:rsid w:val="00571610"/>
    <w:rsid w:val="005869AE"/>
    <w:rsid w:val="00590068"/>
    <w:rsid w:val="005961A4"/>
    <w:rsid w:val="005A3C92"/>
    <w:rsid w:val="005A4AE3"/>
    <w:rsid w:val="005A6372"/>
    <w:rsid w:val="005B3268"/>
    <w:rsid w:val="005B34E1"/>
    <w:rsid w:val="005B430F"/>
    <w:rsid w:val="005B65DB"/>
    <w:rsid w:val="005C2E4F"/>
    <w:rsid w:val="005C2FA0"/>
    <w:rsid w:val="005D751C"/>
    <w:rsid w:val="005D7A90"/>
    <w:rsid w:val="005E5868"/>
    <w:rsid w:val="0060068D"/>
    <w:rsid w:val="00606EE2"/>
    <w:rsid w:val="00612F16"/>
    <w:rsid w:val="00621531"/>
    <w:rsid w:val="00625FF7"/>
    <w:rsid w:val="00626868"/>
    <w:rsid w:val="00632300"/>
    <w:rsid w:val="006329BB"/>
    <w:rsid w:val="006449B2"/>
    <w:rsid w:val="00657833"/>
    <w:rsid w:val="00691DFF"/>
    <w:rsid w:val="006940B2"/>
    <w:rsid w:val="006A1941"/>
    <w:rsid w:val="006A6E16"/>
    <w:rsid w:val="006C04E0"/>
    <w:rsid w:val="006C2B24"/>
    <w:rsid w:val="006C5ACE"/>
    <w:rsid w:val="006C74BF"/>
    <w:rsid w:val="006D5185"/>
    <w:rsid w:val="006D558F"/>
    <w:rsid w:val="006E21D0"/>
    <w:rsid w:val="006E7EAF"/>
    <w:rsid w:val="006F3973"/>
    <w:rsid w:val="006F4B4F"/>
    <w:rsid w:val="006F59F6"/>
    <w:rsid w:val="0072356B"/>
    <w:rsid w:val="00723EF0"/>
    <w:rsid w:val="0074133A"/>
    <w:rsid w:val="00750B92"/>
    <w:rsid w:val="00757F78"/>
    <w:rsid w:val="00765FC8"/>
    <w:rsid w:val="00775CA2"/>
    <w:rsid w:val="00787324"/>
    <w:rsid w:val="007931A6"/>
    <w:rsid w:val="007934D0"/>
    <w:rsid w:val="007A57AE"/>
    <w:rsid w:val="007A62E8"/>
    <w:rsid w:val="007B04DA"/>
    <w:rsid w:val="007C3244"/>
    <w:rsid w:val="007D05DF"/>
    <w:rsid w:val="007D31BB"/>
    <w:rsid w:val="007E2960"/>
    <w:rsid w:val="007E5851"/>
    <w:rsid w:val="007F7FD8"/>
    <w:rsid w:val="00820427"/>
    <w:rsid w:val="0082059B"/>
    <w:rsid w:val="00823977"/>
    <w:rsid w:val="008261F1"/>
    <w:rsid w:val="008316E8"/>
    <w:rsid w:val="00831FEA"/>
    <w:rsid w:val="008430F5"/>
    <w:rsid w:val="008444D5"/>
    <w:rsid w:val="00846C95"/>
    <w:rsid w:val="008471B0"/>
    <w:rsid w:val="00866612"/>
    <w:rsid w:val="008707DC"/>
    <w:rsid w:val="00875D55"/>
    <w:rsid w:val="00881F6A"/>
    <w:rsid w:val="008921F1"/>
    <w:rsid w:val="00895902"/>
    <w:rsid w:val="008B3646"/>
    <w:rsid w:val="008B430E"/>
    <w:rsid w:val="008B6FB4"/>
    <w:rsid w:val="008D04A8"/>
    <w:rsid w:val="008E0C6A"/>
    <w:rsid w:val="008E3EEC"/>
    <w:rsid w:val="008F1676"/>
    <w:rsid w:val="008F224A"/>
    <w:rsid w:val="008F717F"/>
    <w:rsid w:val="009006CC"/>
    <w:rsid w:val="0091630D"/>
    <w:rsid w:val="009231D7"/>
    <w:rsid w:val="00925277"/>
    <w:rsid w:val="00926C32"/>
    <w:rsid w:val="00931A35"/>
    <w:rsid w:val="009349F3"/>
    <w:rsid w:val="00944F62"/>
    <w:rsid w:val="00947F3C"/>
    <w:rsid w:val="00950C1D"/>
    <w:rsid w:val="00960E94"/>
    <w:rsid w:val="009739A2"/>
    <w:rsid w:val="009800CF"/>
    <w:rsid w:val="009814AF"/>
    <w:rsid w:val="00987E21"/>
    <w:rsid w:val="00992BC0"/>
    <w:rsid w:val="00993B2E"/>
    <w:rsid w:val="00997EB0"/>
    <w:rsid w:val="009A2303"/>
    <w:rsid w:val="009A3377"/>
    <w:rsid w:val="009C0498"/>
    <w:rsid w:val="009C2F0B"/>
    <w:rsid w:val="009D6201"/>
    <w:rsid w:val="00A061DC"/>
    <w:rsid w:val="00A2439A"/>
    <w:rsid w:val="00A2509B"/>
    <w:rsid w:val="00A25D04"/>
    <w:rsid w:val="00A2731F"/>
    <w:rsid w:val="00A3288B"/>
    <w:rsid w:val="00A33841"/>
    <w:rsid w:val="00A3412E"/>
    <w:rsid w:val="00A348DE"/>
    <w:rsid w:val="00A37ED6"/>
    <w:rsid w:val="00A45978"/>
    <w:rsid w:val="00A478A5"/>
    <w:rsid w:val="00A51F22"/>
    <w:rsid w:val="00A531BE"/>
    <w:rsid w:val="00A6130C"/>
    <w:rsid w:val="00A62169"/>
    <w:rsid w:val="00A6277A"/>
    <w:rsid w:val="00A67719"/>
    <w:rsid w:val="00A7134D"/>
    <w:rsid w:val="00A71BBA"/>
    <w:rsid w:val="00A7434A"/>
    <w:rsid w:val="00A76469"/>
    <w:rsid w:val="00A95242"/>
    <w:rsid w:val="00A974FC"/>
    <w:rsid w:val="00AA746F"/>
    <w:rsid w:val="00AB29D9"/>
    <w:rsid w:val="00AC19B0"/>
    <w:rsid w:val="00AD7C22"/>
    <w:rsid w:val="00AF3D4C"/>
    <w:rsid w:val="00B224F2"/>
    <w:rsid w:val="00B232B2"/>
    <w:rsid w:val="00B26E8E"/>
    <w:rsid w:val="00B35AA5"/>
    <w:rsid w:val="00B3613C"/>
    <w:rsid w:val="00B37C25"/>
    <w:rsid w:val="00B405AB"/>
    <w:rsid w:val="00B40B66"/>
    <w:rsid w:val="00B42D5A"/>
    <w:rsid w:val="00B4520B"/>
    <w:rsid w:val="00B52FC6"/>
    <w:rsid w:val="00B56B5C"/>
    <w:rsid w:val="00B64E87"/>
    <w:rsid w:val="00B749B4"/>
    <w:rsid w:val="00B76907"/>
    <w:rsid w:val="00B80A1D"/>
    <w:rsid w:val="00B95E10"/>
    <w:rsid w:val="00BA5E42"/>
    <w:rsid w:val="00BB17DE"/>
    <w:rsid w:val="00BB5414"/>
    <w:rsid w:val="00BC2C12"/>
    <w:rsid w:val="00BD0103"/>
    <w:rsid w:val="00BD2FCB"/>
    <w:rsid w:val="00BD4AE1"/>
    <w:rsid w:val="00BF5354"/>
    <w:rsid w:val="00BF79C2"/>
    <w:rsid w:val="00C14C7A"/>
    <w:rsid w:val="00C21E48"/>
    <w:rsid w:val="00C2647B"/>
    <w:rsid w:val="00C26EE2"/>
    <w:rsid w:val="00C32853"/>
    <w:rsid w:val="00C33403"/>
    <w:rsid w:val="00C350E2"/>
    <w:rsid w:val="00C35884"/>
    <w:rsid w:val="00C358BD"/>
    <w:rsid w:val="00C36F33"/>
    <w:rsid w:val="00C379EC"/>
    <w:rsid w:val="00C41E21"/>
    <w:rsid w:val="00C42A2A"/>
    <w:rsid w:val="00C61C1D"/>
    <w:rsid w:val="00C6414C"/>
    <w:rsid w:val="00C75AD5"/>
    <w:rsid w:val="00C7639B"/>
    <w:rsid w:val="00C91487"/>
    <w:rsid w:val="00C9543F"/>
    <w:rsid w:val="00CA205F"/>
    <w:rsid w:val="00CA78FB"/>
    <w:rsid w:val="00CB4A54"/>
    <w:rsid w:val="00CB673D"/>
    <w:rsid w:val="00CD60F4"/>
    <w:rsid w:val="00CD7BD4"/>
    <w:rsid w:val="00CE20B5"/>
    <w:rsid w:val="00CF6B39"/>
    <w:rsid w:val="00D00FA0"/>
    <w:rsid w:val="00D02CFC"/>
    <w:rsid w:val="00D039AA"/>
    <w:rsid w:val="00D07B49"/>
    <w:rsid w:val="00D14BA3"/>
    <w:rsid w:val="00D20AE9"/>
    <w:rsid w:val="00D2748D"/>
    <w:rsid w:val="00D35044"/>
    <w:rsid w:val="00D43716"/>
    <w:rsid w:val="00D64B2B"/>
    <w:rsid w:val="00D70EF3"/>
    <w:rsid w:val="00D72C16"/>
    <w:rsid w:val="00D750D2"/>
    <w:rsid w:val="00DA0CD2"/>
    <w:rsid w:val="00DA7A67"/>
    <w:rsid w:val="00DC7F6E"/>
    <w:rsid w:val="00DD09DC"/>
    <w:rsid w:val="00DD1029"/>
    <w:rsid w:val="00DE08A0"/>
    <w:rsid w:val="00DE7684"/>
    <w:rsid w:val="00E06B0E"/>
    <w:rsid w:val="00E20839"/>
    <w:rsid w:val="00E33163"/>
    <w:rsid w:val="00E33F9C"/>
    <w:rsid w:val="00E40742"/>
    <w:rsid w:val="00E45135"/>
    <w:rsid w:val="00E47A02"/>
    <w:rsid w:val="00E55468"/>
    <w:rsid w:val="00E5796B"/>
    <w:rsid w:val="00E63BB0"/>
    <w:rsid w:val="00E67F6E"/>
    <w:rsid w:val="00E71F4C"/>
    <w:rsid w:val="00EA1CA8"/>
    <w:rsid w:val="00EB2303"/>
    <w:rsid w:val="00EB65B3"/>
    <w:rsid w:val="00EC0D1A"/>
    <w:rsid w:val="00EC4797"/>
    <w:rsid w:val="00ED0F12"/>
    <w:rsid w:val="00ED1C59"/>
    <w:rsid w:val="00ED4B43"/>
    <w:rsid w:val="00EE0C93"/>
    <w:rsid w:val="00EE345B"/>
    <w:rsid w:val="00EE47C7"/>
    <w:rsid w:val="00EE57EA"/>
    <w:rsid w:val="00EE6265"/>
    <w:rsid w:val="00EF36F4"/>
    <w:rsid w:val="00F12468"/>
    <w:rsid w:val="00F13656"/>
    <w:rsid w:val="00F23FEC"/>
    <w:rsid w:val="00F25E2D"/>
    <w:rsid w:val="00F34CC4"/>
    <w:rsid w:val="00F62B2C"/>
    <w:rsid w:val="00F66681"/>
    <w:rsid w:val="00F73E48"/>
    <w:rsid w:val="00F76FC2"/>
    <w:rsid w:val="00F8409D"/>
    <w:rsid w:val="00F944DF"/>
    <w:rsid w:val="00F96011"/>
    <w:rsid w:val="00FA4604"/>
    <w:rsid w:val="00FB00F6"/>
    <w:rsid w:val="00FB1695"/>
    <w:rsid w:val="00FB2180"/>
    <w:rsid w:val="00FB36F5"/>
    <w:rsid w:val="00FD0BE0"/>
    <w:rsid w:val="00FE62E6"/>
    <w:rsid w:val="00FF02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ACF2"/>
  <w15:chartTrackingRefBased/>
  <w15:docId w15:val="{0905CD9A-B017-4D2B-924E-C4C3479B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407ED0"/>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styleId="BodyText">
    <w:name w:val="Body Text"/>
    <w:basedOn w:val="Normal"/>
    <w:link w:val="BodyTextChar"/>
    <w:uiPriority w:val="99"/>
    <w:unhideWhenUsed/>
    <w:locked/>
    <w:rsid w:val="005365B6"/>
  </w:style>
  <w:style w:type="character" w:customStyle="1" w:styleId="BodyTextChar">
    <w:name w:val="Body Text Char"/>
    <w:basedOn w:val="DefaultParagraphFont"/>
    <w:link w:val="BodyText"/>
    <w:uiPriority w:val="99"/>
    <w:rsid w:val="005365B6"/>
    <w:rPr>
      <w:sz w:val="20"/>
      <w:szCs w:val="20"/>
      <w:lang w:val="en-AU"/>
    </w:rPr>
  </w:style>
  <w:style w:type="table" w:styleId="GridTable4-Accent1">
    <w:name w:val="Grid Table 4 Accent 1"/>
    <w:basedOn w:val="TableNormal"/>
    <w:uiPriority w:val="49"/>
    <w:locked/>
    <w:rsid w:val="00787324"/>
    <w:pPr>
      <w:spacing w:after="0" w:line="240" w:lineRule="auto"/>
    </w:pPr>
    <w:tblPr>
      <w:tblStyleRowBandSize w:val="1"/>
      <w:tblStyleColBandSize w:val="1"/>
      <w:tbl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insideH w:val="single" w:sz="4" w:space="0" w:color="FFB34F" w:themeColor="accent1" w:themeTint="99"/>
        <w:insideV w:val="single" w:sz="4" w:space="0" w:color="FFB34F" w:themeColor="accent1" w:themeTint="99"/>
      </w:tblBorders>
    </w:tblPr>
    <w:tblStylePr w:type="firstRow">
      <w:rPr>
        <w:b/>
        <w:bCs/>
        <w:color w:val="FFFFFF" w:themeColor="background1"/>
      </w:rPr>
      <w:tblPr/>
      <w:tcPr>
        <w:tcBorders>
          <w:top w:val="single" w:sz="4" w:space="0" w:color="D97C00" w:themeColor="accent1"/>
          <w:left w:val="single" w:sz="4" w:space="0" w:color="D97C00" w:themeColor="accent1"/>
          <w:bottom w:val="single" w:sz="4" w:space="0" w:color="D97C00" w:themeColor="accent1"/>
          <w:right w:val="single" w:sz="4" w:space="0" w:color="D97C00" w:themeColor="accent1"/>
          <w:insideH w:val="nil"/>
          <w:insideV w:val="nil"/>
        </w:tcBorders>
        <w:shd w:val="clear" w:color="auto" w:fill="D97C00" w:themeFill="accent1"/>
      </w:tcPr>
    </w:tblStylePr>
    <w:tblStylePr w:type="lastRow">
      <w:rPr>
        <w:b/>
        <w:bCs/>
      </w:rPr>
      <w:tblPr/>
      <w:tcPr>
        <w:tcBorders>
          <w:top w:val="double" w:sz="4" w:space="0" w:color="D97C00" w:themeColor="accent1"/>
        </w:tcBorders>
      </w:tcPr>
    </w:tblStylePr>
    <w:tblStylePr w:type="firstCol">
      <w:rPr>
        <w:b/>
        <w:bCs/>
      </w:rPr>
    </w:tblStylePr>
    <w:tblStylePr w:type="lastCol">
      <w:rPr>
        <w:b/>
        <w:bCs/>
      </w:rPr>
    </w:tblStylePr>
    <w:tblStylePr w:type="band1Vert">
      <w:tblPr/>
      <w:tcPr>
        <w:shd w:val="clear" w:color="auto" w:fill="FFE5C4" w:themeFill="accent1" w:themeFillTint="33"/>
      </w:tcPr>
    </w:tblStylePr>
    <w:tblStylePr w:type="band1Horz">
      <w:tblPr/>
      <w:tcPr>
        <w:shd w:val="clear" w:color="auto" w:fill="FFE5C4" w:themeFill="accent1" w:themeFillTint="33"/>
      </w:tcPr>
    </w:tblStylePr>
  </w:style>
  <w:style w:type="table" w:styleId="ListTable3-Accent1">
    <w:name w:val="List Table 3 Accent 1"/>
    <w:basedOn w:val="TableNormal"/>
    <w:uiPriority w:val="48"/>
    <w:locked/>
    <w:rsid w:val="004807B7"/>
    <w:pPr>
      <w:spacing w:after="0" w:line="240" w:lineRule="auto"/>
    </w:pPr>
    <w:tblPr>
      <w:tblStyleRowBandSize w:val="1"/>
      <w:tblStyleColBandSize w:val="1"/>
      <w:tblBorders>
        <w:top w:val="single" w:sz="4" w:space="0" w:color="D97C00" w:themeColor="accent1"/>
        <w:left w:val="single" w:sz="4" w:space="0" w:color="D97C00" w:themeColor="accent1"/>
        <w:bottom w:val="single" w:sz="4" w:space="0" w:color="D97C00" w:themeColor="accent1"/>
        <w:right w:val="single" w:sz="4" w:space="0" w:color="D97C00" w:themeColor="accent1"/>
      </w:tblBorders>
    </w:tblPr>
    <w:tblStylePr w:type="firstRow">
      <w:rPr>
        <w:b/>
        <w:bCs/>
        <w:color w:val="FFFFFF" w:themeColor="background1"/>
      </w:rPr>
      <w:tblPr/>
      <w:tcPr>
        <w:shd w:val="clear" w:color="auto" w:fill="D97C00" w:themeFill="accent1"/>
      </w:tcPr>
    </w:tblStylePr>
    <w:tblStylePr w:type="lastRow">
      <w:rPr>
        <w:b/>
        <w:bCs/>
      </w:rPr>
      <w:tblPr/>
      <w:tcPr>
        <w:tcBorders>
          <w:top w:val="double" w:sz="4" w:space="0" w:color="D97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C00" w:themeColor="accent1"/>
          <w:right w:val="single" w:sz="4" w:space="0" w:color="D97C00" w:themeColor="accent1"/>
        </w:tcBorders>
      </w:tcPr>
    </w:tblStylePr>
    <w:tblStylePr w:type="band1Horz">
      <w:tblPr/>
      <w:tcPr>
        <w:tcBorders>
          <w:top w:val="single" w:sz="4" w:space="0" w:color="D97C00" w:themeColor="accent1"/>
          <w:bottom w:val="single" w:sz="4" w:space="0" w:color="D97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C00" w:themeColor="accent1"/>
          <w:left w:val="nil"/>
        </w:tcBorders>
      </w:tcPr>
    </w:tblStylePr>
    <w:tblStylePr w:type="swCell">
      <w:tblPr/>
      <w:tcPr>
        <w:tcBorders>
          <w:top w:val="double" w:sz="4" w:space="0" w:color="D97C00" w:themeColor="accent1"/>
          <w:right w:val="nil"/>
        </w:tcBorders>
      </w:tcPr>
    </w:tblStylePr>
  </w:style>
  <w:style w:type="paragraph" w:styleId="Revision">
    <w:name w:val="Revision"/>
    <w:hidden/>
    <w:uiPriority w:val="99"/>
    <w:semiHidden/>
    <w:rsid w:val="001210F5"/>
    <w:pPr>
      <w:spacing w:after="0" w:line="240" w:lineRule="auto"/>
    </w:pPr>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SV theme with green">
  <a:themeElements>
    <a:clrScheme name="HSV theme with green v2">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a280bd-c1bc-4370-9a5e-9a4e51e5e14d">
      <Terms xmlns="http://schemas.microsoft.com/office/infopath/2007/PartnerControls"/>
    </lcf76f155ced4ddcb4097134ff3c332f>
    <TaxCatchAll xmlns="bcbf6ece-13c0-49c8-9efb-a8c4d0d951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9F8EAC-0F9C-4AC4-8ADC-006CF7CF420A}">
  <ds:schemaRefs>
    <ds:schemaRef ds:uri="http://schemas.microsoft.com/sharepoint/v3/contenttype/forms"/>
  </ds:schemaRefs>
</ds:datastoreItem>
</file>

<file path=customXml/itemProps3.xml><?xml version="1.0" encoding="utf-8"?>
<ds:datastoreItem xmlns:ds="http://schemas.openxmlformats.org/officeDocument/2006/customXml" ds:itemID="{251D5430-A8F5-4D23-9CD5-ECF320F08683}"/>
</file>

<file path=customXml/itemProps4.xml><?xml version="1.0" encoding="utf-8"?>
<ds:datastoreItem xmlns:ds="http://schemas.openxmlformats.org/officeDocument/2006/customXml" ds:itemID="{D5C3DABD-E0C6-4804-94D8-7F8696923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22</cp:revision>
  <cp:lastPrinted>2022-06-20T00:20:00Z</cp:lastPrinted>
  <dcterms:created xsi:type="dcterms:W3CDTF">2022-07-13T04:32:00Z</dcterms:created>
  <dcterms:modified xsi:type="dcterms:W3CDTF">2022-11-08T01:05:00Z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_dlc_DocIdItemGuid">
    <vt:lpwstr>bf6281aa-803a-40b4-818e-7a4a1a3e09e0</vt:lpwstr>
  </property>
</Properties>
</file>