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ustomTabledetailed"/>
        <w:tblW w:w="5000" w:type="pct"/>
        <w:tblLook w:val="0680" w:firstRow="0" w:lastRow="0" w:firstColumn="1" w:lastColumn="0" w:noHBand="1" w:noVBand="1"/>
      </w:tblPr>
      <w:tblGrid>
        <w:gridCol w:w="2247"/>
        <w:gridCol w:w="7948"/>
      </w:tblGrid>
      <w:tr w:rsidR="004367EA" w:rsidRPr="004E7CD8"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4E7CD8" w:rsidRDefault="00C640D3">
            <w:pPr>
              <w:pStyle w:val="TableBodyText"/>
              <w:rPr>
                <w:sz w:val="20"/>
                <w:szCs w:val="20"/>
              </w:rPr>
            </w:pPr>
            <w:r w:rsidRPr="004E7CD8">
              <w:rPr>
                <w:sz w:val="20"/>
                <w:szCs w:val="20"/>
              </w:rPr>
              <w:t>Reports to</w:t>
            </w:r>
          </w:p>
        </w:tc>
        <w:tc>
          <w:tcPr>
            <w:tcW w:w="3898" w:type="pct"/>
          </w:tcPr>
          <w:p w14:paraId="2667ED02" w14:textId="61C9B448" w:rsidR="004367EA" w:rsidRPr="004E7CD8" w:rsidRDefault="00BA7B82">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Chief Procurement Officer (CPO)</w:t>
            </w:r>
          </w:p>
        </w:tc>
      </w:tr>
      <w:tr w:rsidR="004367EA" w:rsidRPr="004E7CD8" w14:paraId="2D71650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13C6D5E4" w14:textId="77777777" w:rsidR="004367EA" w:rsidRPr="004E7CD8" w:rsidRDefault="00C640D3">
            <w:pPr>
              <w:pStyle w:val="TableBodyText"/>
              <w:rPr>
                <w:sz w:val="20"/>
                <w:szCs w:val="20"/>
              </w:rPr>
            </w:pPr>
            <w:r w:rsidRPr="004E7CD8">
              <w:rPr>
                <w:sz w:val="20"/>
                <w:szCs w:val="20"/>
              </w:rPr>
              <w:t>Direct reports</w:t>
            </w:r>
          </w:p>
        </w:tc>
        <w:tc>
          <w:tcPr>
            <w:tcW w:w="3898" w:type="pct"/>
          </w:tcPr>
          <w:p w14:paraId="6AE2E964" w14:textId="77777777" w:rsidR="004367EA" w:rsidRDefault="00BA7B82" w:rsidP="00442E64">
            <w:pPr>
              <w:pStyle w:val="TableBodyText"/>
              <w:numPr>
                <w:ilvl w:val="0"/>
                <w:numId w:val="36"/>
              </w:numPr>
              <w:ind w:left="340" w:hanging="28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Heads of Sourcing (Clinical, Equipment, Indirect Products and Services, </w:t>
            </w:r>
            <w:r w:rsidR="0089363E">
              <w:rPr>
                <w:sz w:val="20"/>
                <w:szCs w:val="20"/>
              </w:rPr>
              <w:t>ICT and Pharmaceuticals)</w:t>
            </w:r>
          </w:p>
          <w:p w14:paraId="4E083F4E" w14:textId="75E12139" w:rsidR="0089363E" w:rsidRPr="004E7CD8" w:rsidRDefault="0089363E" w:rsidP="00442E64">
            <w:pPr>
              <w:pStyle w:val="TableBodyText"/>
              <w:numPr>
                <w:ilvl w:val="0"/>
                <w:numId w:val="36"/>
              </w:numPr>
              <w:ind w:left="340" w:hanging="284"/>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Senior Manager Sourcing Analytics</w:t>
            </w:r>
          </w:p>
        </w:tc>
      </w:tr>
      <w:tr w:rsidR="004367EA" w:rsidRPr="004E7CD8"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4E7CD8" w:rsidRDefault="00C640D3">
            <w:pPr>
              <w:pStyle w:val="TableBodyText"/>
              <w:rPr>
                <w:sz w:val="20"/>
                <w:szCs w:val="20"/>
              </w:rPr>
            </w:pPr>
            <w:r w:rsidRPr="004E7CD8">
              <w:rPr>
                <w:sz w:val="20"/>
                <w:szCs w:val="20"/>
              </w:rPr>
              <w:t>Band classification</w:t>
            </w:r>
          </w:p>
        </w:tc>
        <w:tc>
          <w:tcPr>
            <w:tcW w:w="3898" w:type="pct"/>
          </w:tcPr>
          <w:p w14:paraId="23156820" w14:textId="370F472A" w:rsidR="004367EA" w:rsidRPr="008842B7" w:rsidRDefault="0089363E">
            <w:pPr>
              <w:pStyle w:val="TableBodyText"/>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CC0BE6">
              <w:rPr>
                <w:sz w:val="20"/>
                <w:szCs w:val="20"/>
              </w:rPr>
              <w:t>HSV E</w:t>
            </w:r>
            <w:r w:rsidR="00322219" w:rsidRPr="00CC0BE6">
              <w:rPr>
                <w:sz w:val="20"/>
                <w:szCs w:val="20"/>
              </w:rPr>
              <w:t>LT</w:t>
            </w:r>
          </w:p>
        </w:tc>
      </w:tr>
      <w:tr w:rsidR="00C640D3" w:rsidRPr="004E7CD8"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Pr="004E7CD8" w:rsidRDefault="00C640D3">
            <w:pPr>
              <w:pStyle w:val="TableBodyText"/>
              <w:rPr>
                <w:sz w:val="20"/>
                <w:szCs w:val="20"/>
              </w:rPr>
            </w:pPr>
            <w:r w:rsidRPr="004E7CD8">
              <w:rPr>
                <w:sz w:val="20"/>
                <w:szCs w:val="20"/>
              </w:rPr>
              <w:t>Date approved</w:t>
            </w:r>
          </w:p>
        </w:tc>
        <w:tc>
          <w:tcPr>
            <w:tcW w:w="3898" w:type="pct"/>
          </w:tcPr>
          <w:p w14:paraId="099696DE" w14:textId="398A3791" w:rsidR="00C640D3" w:rsidRPr="004E7CD8" w:rsidRDefault="00442E64">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June</w:t>
            </w:r>
            <w:r w:rsidR="00C640D3" w:rsidRPr="004E7CD8">
              <w:rPr>
                <w:rFonts w:eastAsia="Arial" w:cs="Arial"/>
                <w:sz w:val="20"/>
                <w:szCs w:val="20"/>
              </w:rPr>
              <w:t xml:space="preserve"> 202</w:t>
            </w:r>
            <w:r w:rsidR="00303170" w:rsidRPr="004E7CD8">
              <w:rPr>
                <w:rFonts w:eastAsia="Arial" w:cs="Arial"/>
                <w:sz w:val="20"/>
                <w:szCs w:val="20"/>
              </w:rPr>
              <w:t>5</w:t>
            </w:r>
          </w:p>
        </w:tc>
      </w:tr>
    </w:tbl>
    <w:p w14:paraId="6AC54459" w14:textId="77777777" w:rsidR="003F06E6" w:rsidRPr="004E7CD8" w:rsidRDefault="003F06E6" w:rsidP="00DC63D8">
      <w:pPr>
        <w:pStyle w:val="ListAlternativeHSVHeading1"/>
      </w:pPr>
      <w:r w:rsidRPr="004E7CD8">
        <w:t>HealthShare Victoria</w:t>
      </w:r>
      <w:r w:rsidR="00854D42" w:rsidRPr="004E7CD8">
        <w:t xml:space="preserve"> </w:t>
      </w:r>
    </w:p>
    <w:p w14:paraId="02BBCF67" w14:textId="6862399C" w:rsidR="005515DE" w:rsidRPr="004E7CD8" w:rsidRDefault="005515DE" w:rsidP="005515DE">
      <w:pPr>
        <w:pStyle w:val="ListHSV2"/>
        <w:numPr>
          <w:ilvl w:val="1"/>
          <w:numId w:val="0"/>
        </w:numPr>
      </w:pPr>
      <w:r w:rsidRPr="004E7CD8">
        <w:t xml:space="preserve">HealthShare Victoria is a Victorian public sector entity established on 1 January 2021 as an independent, commercially oriented public sector provider of supply chain services (surety, procurement and logistics) to Victoria's public health sector. </w:t>
      </w:r>
    </w:p>
    <w:p w14:paraId="05F6A4A5" w14:textId="4A622EAD" w:rsidR="00D30DD5" w:rsidRPr="004E7CD8" w:rsidRDefault="005515DE" w:rsidP="00D30DD5">
      <w:pPr>
        <w:pStyle w:val="BodyText"/>
      </w:pPr>
      <w:r w:rsidRPr="004E7CD8">
        <w:t>Our purpose is to partner with Victoria's public health services</w:t>
      </w:r>
      <w:r w:rsidR="00AB57D3" w:rsidRPr="004E7CD8">
        <w:t>,</w:t>
      </w:r>
      <w:r w:rsidRPr="004E7CD8">
        <w:t xml:space="preserve"> suppliers</w:t>
      </w:r>
      <w:r w:rsidR="00AB57D3" w:rsidRPr="004E7CD8">
        <w:t xml:space="preserve"> and government</w:t>
      </w:r>
      <w:r w:rsidRPr="004E7CD8">
        <w:t xml:space="preserve"> to ensure the right products and services are delivered to the right place at the right time, supporting better value for our public health services and better outcomes for their patients.</w:t>
      </w:r>
    </w:p>
    <w:p w14:paraId="286D2E3C" w14:textId="77777777" w:rsidR="00D30DD5" w:rsidRPr="004E7CD8" w:rsidRDefault="00D30DD5" w:rsidP="00D30DD5">
      <w:pPr>
        <w:pStyle w:val="BodyText"/>
      </w:pPr>
      <w:r w:rsidRPr="004E7CD8">
        <w:t>We work with Victoria's public health services to understand their requirements. We meet these needs by establishing collective agreements (purchasing contracts) for medical consumables, pharmaceuticals and medical equipment, as well as non-medical products and services they need via large-scale tenders.</w:t>
      </w:r>
    </w:p>
    <w:p w14:paraId="7F937102" w14:textId="77777777" w:rsidR="00D30DD5" w:rsidRPr="004E7CD8" w:rsidRDefault="00D30DD5" w:rsidP="00D30DD5">
      <w:pPr>
        <w:pStyle w:val="BodyText"/>
      </w:pPr>
      <w:r w:rsidRPr="004E7CD8">
        <w:t>We also play a critical role in ensuring Victoria's public health services have access to goods and services that may be in higher demand or difficult to access, including personal protective equipment (PPE), medical consumables, ICU equipment and pharmaceuticals.</w:t>
      </w:r>
    </w:p>
    <w:p w14:paraId="5663694A" w14:textId="77777777" w:rsidR="00D30DD5" w:rsidRPr="004E7CD8" w:rsidRDefault="00D30DD5" w:rsidP="00D30DD5">
      <w:pPr>
        <w:pStyle w:val="BodyText"/>
      </w:pPr>
      <w:r w:rsidRPr="004E7CD8">
        <w:t>We administer several compliance-related functions, and work with health services to assist them in meeting their legislative, compliance and probity obligations.</w:t>
      </w:r>
    </w:p>
    <w:p w14:paraId="3ECB169F" w14:textId="77777777" w:rsidR="00D30DD5" w:rsidRPr="004E7CD8" w:rsidRDefault="00D30DD5" w:rsidP="00D30DD5">
      <w:pPr>
        <w:pStyle w:val="BodyText"/>
      </w:pPr>
      <w:r w:rsidRPr="004E7CD8">
        <w:t>As well as providing an end-to-end health supply chain for Victoria's public health services, we extend access to our collective agreements to health or related services assessed as 'eligible services'.</w:t>
      </w:r>
    </w:p>
    <w:p w14:paraId="640CF9EC" w14:textId="2BF1D1B4" w:rsidR="00D30DD5" w:rsidRPr="004E7CD8" w:rsidRDefault="00D30DD5" w:rsidP="00AB57D3">
      <w:pPr>
        <w:pStyle w:val="BodyText"/>
      </w:pPr>
      <w:r w:rsidRPr="004E7CD8">
        <w:t xml:space="preserve">Building on a spirit of change and transformation, our work supports our health service customers to deliver safe, high quality and sustainable healthcare for all Victorians. </w:t>
      </w:r>
    </w:p>
    <w:p w14:paraId="0DB89C1C" w14:textId="1A6AE836" w:rsidR="00C640D3" w:rsidRPr="004E7CD8" w:rsidRDefault="00C640D3" w:rsidP="00DC63D8">
      <w:pPr>
        <w:pStyle w:val="ListAlternativeHSVHeading1"/>
      </w:pPr>
      <w:r w:rsidRPr="004E7CD8">
        <w:t>Position summary</w:t>
      </w:r>
    </w:p>
    <w:p w14:paraId="4A9C634C" w14:textId="2EF245F7" w:rsidR="00772FDA" w:rsidRPr="00C01B0B" w:rsidRDefault="00772FDA" w:rsidP="00442E64">
      <w:pPr>
        <w:pStyle w:val="Bullet2"/>
        <w:numPr>
          <w:ilvl w:val="1"/>
          <w:numId w:val="19"/>
        </w:numPr>
        <w:spacing w:before="60" w:after="60" w:line="240" w:lineRule="auto"/>
        <w:jc w:val="both"/>
      </w:pPr>
      <w:bookmarkStart w:id="0" w:name="_Hlk200721162"/>
      <w:r w:rsidRPr="00C01B0B">
        <w:t>Reporting to</w:t>
      </w:r>
      <w:r w:rsidRPr="00C01B0B" w:rsidDel="00582B60">
        <w:t xml:space="preserve"> the </w:t>
      </w:r>
      <w:r w:rsidRPr="00C01B0B">
        <w:t xml:space="preserve">Chief Procurement Officer (CPO) the General Manager Procurement Delivery (GMPD) </w:t>
      </w:r>
      <w:bookmarkStart w:id="1" w:name="_Hlk200720568"/>
      <w:r w:rsidRPr="00C01B0B">
        <w:t>is responsible for collaboratively planning with our Health Service partners and delivering commercial benefits realisation across the Victorian health network.  Delivery is across the Equipment, Indirect Products and Services, Medical Consumables Pharmaceuticals and ICT category delivery streams. Commercial benefits include (but not limited to) monetary savings (short, medium and long term), working capital, supply chain end to end efficiencies, ESG, while maintaining or improving patient outcomes.</w:t>
      </w:r>
    </w:p>
    <w:bookmarkEnd w:id="1"/>
    <w:bookmarkEnd w:id="0"/>
    <w:p w14:paraId="6C9A247C" w14:textId="77777777" w:rsidR="00772FDA" w:rsidRPr="00C01B0B" w:rsidRDefault="00772FDA" w:rsidP="00442E64">
      <w:pPr>
        <w:pStyle w:val="Bullet2"/>
        <w:numPr>
          <w:ilvl w:val="1"/>
          <w:numId w:val="19"/>
        </w:numPr>
        <w:spacing w:before="60" w:after="60" w:line="240" w:lineRule="auto"/>
        <w:jc w:val="both"/>
      </w:pPr>
      <w:r w:rsidRPr="00C01B0B">
        <w:t xml:space="preserve">As HSV services to Health Services expands, the GMPD is accountable for developing, adopting and implementing a procurement strategy that delivers to the broader HSV strategy of end state consolidated logistics offering, focusing on value delivery. </w:t>
      </w:r>
    </w:p>
    <w:p w14:paraId="7076ACFE" w14:textId="77777777" w:rsidR="00772FDA" w:rsidRPr="00C01B0B" w:rsidRDefault="00772FDA" w:rsidP="00442E64">
      <w:pPr>
        <w:pStyle w:val="Bullet2"/>
        <w:numPr>
          <w:ilvl w:val="1"/>
          <w:numId w:val="19"/>
        </w:numPr>
        <w:spacing w:before="60" w:after="60" w:line="240" w:lineRule="auto"/>
        <w:jc w:val="both"/>
      </w:pPr>
      <w:r w:rsidRPr="00C01B0B">
        <w:t>The GMPD is responsible for working collaboratively with our Health Service partners in scoping and reviewing the market size and opportunities and ensuring that key stakeholders (CPO, HSV employees, HSV Board, Department of Health, health services) understand and agree the opportunities to unlock value, how the value is measured and the phasing of delivery including any dependencies.</w:t>
      </w:r>
    </w:p>
    <w:p w14:paraId="13D78789" w14:textId="77777777" w:rsidR="00772FDA" w:rsidRPr="00C01B0B" w:rsidRDefault="00772FDA" w:rsidP="00442E64">
      <w:pPr>
        <w:pStyle w:val="Bullet2"/>
        <w:numPr>
          <w:ilvl w:val="1"/>
          <w:numId w:val="19"/>
        </w:numPr>
        <w:spacing w:before="60" w:after="60" w:line="240" w:lineRule="auto"/>
        <w:jc w:val="both"/>
      </w:pPr>
      <w:r w:rsidRPr="00C01B0B">
        <w:t>The GMPD is responsible for maintaining the continued supply of HSV contracted goods and services to the public health sector in conjunction with the Supplier Relationship Management (SRM) Team.  Together they will be accountable for engaging with internal and external stakeholders regularly to identify and implement state-wide and federal supply risk mitigation activities.</w:t>
      </w:r>
    </w:p>
    <w:p w14:paraId="4E773E9A" w14:textId="77777777" w:rsidR="00772FDA" w:rsidRPr="00C01B0B" w:rsidRDefault="00772FDA" w:rsidP="00442E64">
      <w:pPr>
        <w:pStyle w:val="Bullet2"/>
        <w:numPr>
          <w:ilvl w:val="1"/>
          <w:numId w:val="19"/>
        </w:numPr>
        <w:spacing w:before="60" w:after="60" w:line="240" w:lineRule="auto"/>
        <w:jc w:val="both"/>
      </w:pPr>
      <w:r w:rsidRPr="00C01B0B">
        <w:t xml:space="preserve">The GMPD is accountable for defining and implementing category strategies and strategic supply partnerships (coordinated across HSV, under HSV umbrella strategies) across </w:t>
      </w:r>
      <w:proofErr w:type="spellStart"/>
      <w:r w:rsidRPr="00C01B0B">
        <w:t>across</w:t>
      </w:r>
      <w:proofErr w:type="spellEnd"/>
      <w:r w:rsidRPr="00C01B0B">
        <w:t xml:space="preserve"> the Equipment, Indirect Products and Services, Medical Consumables Pharmaceuticals and ICT category delivery streams that minimise financial, organisational and reputational risk, and drive mutually beneficial qualitative and quantitative benefit. </w:t>
      </w:r>
    </w:p>
    <w:p w14:paraId="4FA97DC0" w14:textId="77777777" w:rsidR="00772FDA" w:rsidRPr="00C01B0B" w:rsidRDefault="00772FDA" w:rsidP="00442E64">
      <w:pPr>
        <w:pStyle w:val="Bullet2"/>
        <w:numPr>
          <w:ilvl w:val="1"/>
          <w:numId w:val="19"/>
        </w:numPr>
        <w:spacing w:before="60" w:after="60" w:line="240" w:lineRule="auto"/>
        <w:jc w:val="both"/>
      </w:pPr>
      <w:r w:rsidRPr="00C01B0B">
        <w:t>The GMPD as part of the HSV Procurement Leadership Team will support the CPO to grow the capacity, capability, culture and maturity of HSV Procurement, by actively participating in HSV’s strategic procurement development, delivering to the HSV strategy and annual business plan. This will include (but is not limited to) reporting against the Business Plan, Statement of Priorities, Organisational Key Performance Indicators (KPIs), people development and strategic objectives, as they relate to the Procurement Delivery Team.</w:t>
      </w:r>
    </w:p>
    <w:p w14:paraId="32CE56D6" w14:textId="6F6ADA3E" w:rsidR="00C640D3" w:rsidRPr="00C01B0B" w:rsidRDefault="00772FDA" w:rsidP="00442E64">
      <w:pPr>
        <w:pStyle w:val="Bullet2"/>
        <w:numPr>
          <w:ilvl w:val="1"/>
          <w:numId w:val="19"/>
        </w:numPr>
        <w:spacing w:before="60" w:after="60" w:line="240" w:lineRule="auto"/>
        <w:jc w:val="both"/>
      </w:pPr>
      <w:bookmarkStart w:id="2" w:name="_Hlk176809209"/>
      <w:r w:rsidRPr="00C01B0B">
        <w:t xml:space="preserve">HSV’s Executive leaders have a future-focused, continuous improvement mindset coupled with strong commercial acumen. They are collaborative and communicate clearly with internal and external stakeholders.  </w:t>
      </w:r>
      <w:r w:rsidRPr="00C01B0B">
        <w:lastRenderedPageBreak/>
        <w:t>With a safety-first mindset, they innovate and challenge those around them to collaborate and work efficiently to grow HSV, keeping customer centricity in everything they do. They are resilient and resourceful leaders who role model HSV’s Values. Executive leaders are active mentors and support people reaching their full potential.</w:t>
      </w:r>
      <w:bookmarkEnd w:id="2"/>
    </w:p>
    <w:p w14:paraId="30E62CA8" w14:textId="77777777" w:rsidR="00C640D3" w:rsidRPr="004E7CD8" w:rsidRDefault="00C640D3" w:rsidP="003F06E6">
      <w:pPr>
        <w:pStyle w:val="ListAlternativeHSVHeading1"/>
      </w:pPr>
      <w:r w:rsidRPr="004E7CD8">
        <w:t xml:space="preserve">Specific </w:t>
      </w:r>
      <w:r w:rsidR="003F06E6" w:rsidRPr="004E7CD8">
        <w:t>d</w:t>
      </w:r>
      <w:r w:rsidRPr="004E7CD8">
        <w:t xml:space="preserve">uties and </w:t>
      </w:r>
      <w:r w:rsidR="003F06E6" w:rsidRPr="004E7CD8">
        <w:t>a</w:t>
      </w:r>
      <w:r w:rsidRPr="004E7CD8">
        <w:t>ccountabilities</w:t>
      </w:r>
    </w:p>
    <w:p w14:paraId="259CF086" w14:textId="0571C947" w:rsidR="00E020F1" w:rsidRPr="001203F6" w:rsidRDefault="00E020F1" w:rsidP="00811A6D">
      <w:pPr>
        <w:pStyle w:val="ListAlternativeHSVHeading2"/>
      </w:pPr>
      <w:bookmarkStart w:id="3" w:name="_Hlk199847602"/>
      <w:r w:rsidRPr="001203F6">
        <w:t>Benefits Delivery:</w:t>
      </w:r>
    </w:p>
    <w:p w14:paraId="10C41B73" w14:textId="77777777" w:rsidR="00E020F1" w:rsidRPr="001203F6" w:rsidRDefault="00E020F1" w:rsidP="00442E64">
      <w:pPr>
        <w:pStyle w:val="Bullet2"/>
        <w:numPr>
          <w:ilvl w:val="1"/>
          <w:numId w:val="17"/>
        </w:numPr>
        <w:spacing w:before="60" w:after="60" w:line="240" w:lineRule="auto"/>
        <w:jc w:val="both"/>
      </w:pPr>
      <w:bookmarkStart w:id="4" w:name="_Hlk200720743"/>
      <w:r w:rsidRPr="001203F6">
        <w:t>Ensure any value benefits are objectively and consistently measured, timely and meaningful to the relevant stakeholders.</w:t>
      </w:r>
    </w:p>
    <w:p w14:paraId="4E5DCB4A" w14:textId="77777777" w:rsidR="00E020F1" w:rsidRPr="001203F6" w:rsidRDefault="00E020F1" w:rsidP="00442E64">
      <w:pPr>
        <w:pStyle w:val="Bullet2"/>
        <w:numPr>
          <w:ilvl w:val="1"/>
          <w:numId w:val="17"/>
        </w:numPr>
        <w:spacing w:before="60" w:after="60" w:line="240" w:lineRule="auto"/>
        <w:jc w:val="both"/>
      </w:pPr>
      <w:r w:rsidRPr="001203F6">
        <w:t>Identify (and work with HSV peers and governance bodies to resolve) any ambiguity or benefits measurement gaps or shortcomings.</w:t>
      </w:r>
    </w:p>
    <w:p w14:paraId="7F4CBEC7" w14:textId="77777777" w:rsidR="00E020F1" w:rsidRPr="001203F6" w:rsidRDefault="00E020F1" w:rsidP="00442E64">
      <w:pPr>
        <w:pStyle w:val="Bullet2"/>
        <w:numPr>
          <w:ilvl w:val="1"/>
          <w:numId w:val="17"/>
        </w:numPr>
        <w:spacing w:before="60" w:after="60" w:line="240" w:lineRule="auto"/>
        <w:jc w:val="both"/>
      </w:pPr>
      <w:r w:rsidRPr="001203F6">
        <w:t>Assist the CPO, to expand the recognition of HSV’s value benefit beyond the primary measure of performance being cost savings</w:t>
      </w:r>
      <w:bookmarkEnd w:id="4"/>
      <w:r w:rsidRPr="001203F6">
        <w:t xml:space="preserve"> to include:</w:t>
      </w:r>
    </w:p>
    <w:p w14:paraId="3E3FE3E3" w14:textId="77777777" w:rsidR="00E020F1" w:rsidRPr="001203F6" w:rsidRDefault="00E020F1" w:rsidP="00442E64">
      <w:pPr>
        <w:pStyle w:val="Bullet2"/>
        <w:numPr>
          <w:ilvl w:val="3"/>
          <w:numId w:val="18"/>
        </w:numPr>
        <w:spacing w:before="60" w:after="60" w:line="240" w:lineRule="auto"/>
        <w:jc w:val="both"/>
      </w:pPr>
      <w:r w:rsidRPr="001203F6">
        <w:t>Patient Outcomes</w:t>
      </w:r>
    </w:p>
    <w:p w14:paraId="34163E3A" w14:textId="77777777" w:rsidR="00E020F1" w:rsidRPr="001203F6" w:rsidRDefault="00E020F1" w:rsidP="00442E64">
      <w:pPr>
        <w:pStyle w:val="Bullet2"/>
        <w:numPr>
          <w:ilvl w:val="3"/>
          <w:numId w:val="18"/>
        </w:numPr>
        <w:spacing w:before="60" w:after="60" w:line="240" w:lineRule="auto"/>
        <w:jc w:val="both"/>
      </w:pPr>
      <w:r w:rsidRPr="001203F6">
        <w:t>Productivity savings through end to end operational/supply chain efficiencies</w:t>
      </w:r>
    </w:p>
    <w:p w14:paraId="545E0AD7" w14:textId="77777777" w:rsidR="00E020F1" w:rsidRPr="001203F6" w:rsidRDefault="00E020F1" w:rsidP="00442E64">
      <w:pPr>
        <w:pStyle w:val="Bullet2"/>
        <w:numPr>
          <w:ilvl w:val="3"/>
          <w:numId w:val="18"/>
        </w:numPr>
        <w:spacing w:before="60" w:after="60" w:line="240" w:lineRule="auto"/>
        <w:jc w:val="both"/>
      </w:pPr>
      <w:r w:rsidRPr="001203F6">
        <w:t>Delivery of Sustainable initiatives</w:t>
      </w:r>
    </w:p>
    <w:p w14:paraId="36D2B6CB" w14:textId="77777777" w:rsidR="00E020F1" w:rsidRPr="001203F6" w:rsidRDefault="00E020F1" w:rsidP="00442E64">
      <w:pPr>
        <w:pStyle w:val="Bullet2"/>
        <w:numPr>
          <w:ilvl w:val="3"/>
          <w:numId w:val="18"/>
        </w:numPr>
        <w:spacing w:before="60" w:after="60" w:line="240" w:lineRule="auto"/>
        <w:jc w:val="both"/>
      </w:pPr>
      <w:r w:rsidRPr="001203F6">
        <w:t>Delivery of the targeted value delivery set out in each year’s Statement of Priorities as well as establishing and maintaining a rolling activity roadmap aligned with cost reduction targets year on year.</w:t>
      </w:r>
    </w:p>
    <w:p w14:paraId="4CBB57AC" w14:textId="77777777" w:rsidR="00E020F1" w:rsidRPr="00CE37BD" w:rsidRDefault="00E020F1" w:rsidP="00811A6D">
      <w:pPr>
        <w:pStyle w:val="ListAlternativeHSVHeading2"/>
      </w:pPr>
      <w:r w:rsidRPr="00CE37BD">
        <w:t>Procurement Strategy &amp; Delivery</w:t>
      </w:r>
    </w:p>
    <w:p w14:paraId="4A1F37BA" w14:textId="77777777" w:rsidR="00E020F1" w:rsidRPr="001203F6" w:rsidRDefault="00E020F1" w:rsidP="00442E64">
      <w:pPr>
        <w:pStyle w:val="Bullet2"/>
        <w:numPr>
          <w:ilvl w:val="1"/>
          <w:numId w:val="30"/>
        </w:numPr>
        <w:spacing w:before="60" w:after="60" w:line="240" w:lineRule="auto"/>
        <w:jc w:val="both"/>
      </w:pPr>
      <w:bookmarkStart w:id="5" w:name="_Hlk200720760"/>
      <w:r w:rsidRPr="001203F6">
        <w:t>Lead the development and delivery of procurement strategy across productivity, supply security, sustainability and better patient outcomes for each of HSV’s category streams</w:t>
      </w:r>
    </w:p>
    <w:p w14:paraId="2AA9B709" w14:textId="77777777" w:rsidR="00E020F1" w:rsidRPr="001203F6" w:rsidRDefault="00E020F1" w:rsidP="00442E64">
      <w:pPr>
        <w:pStyle w:val="Bullet2"/>
        <w:numPr>
          <w:ilvl w:val="1"/>
          <w:numId w:val="30"/>
        </w:numPr>
        <w:spacing w:before="60" w:after="60" w:line="240" w:lineRule="auto"/>
        <w:jc w:val="both"/>
      </w:pPr>
      <w:r w:rsidRPr="001203F6">
        <w:t>Develop a category strategy roadmap for each stream, to support the unlock in cost benefit targets, and sector requirements.</w:t>
      </w:r>
    </w:p>
    <w:bookmarkEnd w:id="5"/>
    <w:p w14:paraId="4BDF8D4A" w14:textId="77777777" w:rsidR="00E020F1" w:rsidRPr="001203F6" w:rsidRDefault="00E020F1" w:rsidP="00442E64">
      <w:pPr>
        <w:pStyle w:val="Bullet2"/>
        <w:numPr>
          <w:ilvl w:val="1"/>
          <w:numId w:val="30"/>
        </w:numPr>
        <w:spacing w:before="60" w:after="60" w:line="240" w:lineRule="auto"/>
        <w:jc w:val="both"/>
      </w:pPr>
      <w:r w:rsidRPr="001203F6">
        <w:t>Redesign and implement</w:t>
      </w:r>
      <w:r w:rsidRPr="001203F6" w:rsidDel="001E33E4">
        <w:t xml:space="preserve"> </w:t>
      </w:r>
      <w:r w:rsidRPr="001203F6">
        <w:t>appropriate approaches to ensure appropriate procurement approach is taken during the ‘go to market’ phase and extending throughout the entire contract lifecycle.</w:t>
      </w:r>
    </w:p>
    <w:p w14:paraId="5A3C327D" w14:textId="72D889E1" w:rsidR="00E020F1" w:rsidRPr="001203F6" w:rsidRDefault="00E020F1" w:rsidP="00442E64">
      <w:pPr>
        <w:pStyle w:val="Bullet2"/>
        <w:numPr>
          <w:ilvl w:val="1"/>
          <w:numId w:val="30"/>
        </w:numPr>
        <w:spacing w:before="60" w:after="60" w:line="240" w:lineRule="auto"/>
        <w:jc w:val="both"/>
      </w:pPr>
      <w:bookmarkStart w:id="6" w:name="_Hlk200720841"/>
      <w:r w:rsidRPr="001203F6">
        <w:t xml:space="preserve">Utilise the Supplier Relationship Management framework that is put in place to drive category strategy and </w:t>
      </w:r>
      <w:r w:rsidR="00250F03" w:rsidRPr="001203F6">
        <w:t>productivity</w:t>
      </w:r>
      <w:r w:rsidRPr="001203F6">
        <w:t xml:space="preserve"> targets.</w:t>
      </w:r>
    </w:p>
    <w:p w14:paraId="5269C0BF" w14:textId="77777777" w:rsidR="00E020F1" w:rsidRPr="001203F6" w:rsidRDefault="00E020F1" w:rsidP="00442E64">
      <w:pPr>
        <w:pStyle w:val="Bullet2"/>
        <w:numPr>
          <w:ilvl w:val="1"/>
          <w:numId w:val="30"/>
        </w:numPr>
        <w:spacing w:before="60" w:after="60" w:line="240" w:lineRule="auto"/>
        <w:jc w:val="both"/>
      </w:pPr>
      <w:r w:rsidRPr="001203F6">
        <w:t>Support the broader HSV network strategy, ensuring alignment with Logistics, Finance and Legal to be an enabler of health service logistics consolidation, ensuring Procurement contracts are aligned with a centralised distribution model.</w:t>
      </w:r>
    </w:p>
    <w:bookmarkEnd w:id="6"/>
    <w:p w14:paraId="3E144956" w14:textId="77777777" w:rsidR="00E020F1" w:rsidRPr="001203F6" w:rsidRDefault="00E020F1" w:rsidP="00442E64">
      <w:pPr>
        <w:pStyle w:val="Bullet2"/>
        <w:numPr>
          <w:ilvl w:val="1"/>
          <w:numId w:val="30"/>
        </w:numPr>
        <w:spacing w:before="60" w:after="60" w:line="240" w:lineRule="auto"/>
        <w:jc w:val="both"/>
      </w:pPr>
      <w:r w:rsidRPr="001203F6">
        <w:t>Deliver value levers appropriate for the Procurement Delivery team that includes:</w:t>
      </w:r>
    </w:p>
    <w:p w14:paraId="2B4E3BF0" w14:textId="77777777" w:rsidR="00E020F1" w:rsidRPr="001203F6" w:rsidRDefault="00E020F1" w:rsidP="00442E64">
      <w:pPr>
        <w:pStyle w:val="Bullet2"/>
        <w:numPr>
          <w:ilvl w:val="3"/>
          <w:numId w:val="16"/>
        </w:numPr>
        <w:spacing w:before="60" w:after="60" w:line="240" w:lineRule="auto"/>
        <w:jc w:val="both"/>
      </w:pPr>
      <w:r w:rsidRPr="001203F6">
        <w:rPr>
          <w:b/>
          <w:bCs/>
        </w:rPr>
        <w:t>Commercial Management</w:t>
      </w:r>
      <w:r w:rsidRPr="001203F6">
        <w:t xml:space="preserve">: Securing cost savings, risk reduction and supply security </w:t>
      </w:r>
    </w:p>
    <w:p w14:paraId="735E3BE7" w14:textId="77777777" w:rsidR="00E020F1" w:rsidRPr="001203F6" w:rsidRDefault="00E020F1" w:rsidP="00442E64">
      <w:pPr>
        <w:pStyle w:val="Bullet2"/>
        <w:numPr>
          <w:ilvl w:val="3"/>
          <w:numId w:val="16"/>
        </w:numPr>
        <w:spacing w:before="60" w:after="60" w:line="240" w:lineRule="auto"/>
        <w:jc w:val="both"/>
      </w:pPr>
      <w:r w:rsidRPr="001203F6">
        <w:rPr>
          <w:b/>
          <w:bCs/>
        </w:rPr>
        <w:t>Relationship Management:</w:t>
      </w:r>
      <w:r w:rsidRPr="001203F6">
        <w:t xml:space="preserve"> Engaging internal customers and partnering with suppliers to reduce cost and risk, improve service and access new value, and </w:t>
      </w:r>
    </w:p>
    <w:p w14:paraId="012D0555" w14:textId="77777777" w:rsidR="00E020F1" w:rsidRPr="001203F6" w:rsidRDefault="00E020F1" w:rsidP="00442E64">
      <w:pPr>
        <w:pStyle w:val="Bullet2"/>
        <w:numPr>
          <w:ilvl w:val="1"/>
          <w:numId w:val="30"/>
        </w:numPr>
        <w:spacing w:before="60" w:after="60" w:line="240" w:lineRule="auto"/>
        <w:jc w:val="both"/>
        <w:rPr>
          <w:b/>
          <w:bCs/>
        </w:rPr>
      </w:pPr>
      <w:r w:rsidRPr="00CA2536">
        <w:t>Manage the financial position a</w:t>
      </w:r>
      <w:r w:rsidRPr="001203F6">
        <w:t>nd status of the Procurement Delivery budget providing accurate and timely advice to key stakeholders</w:t>
      </w:r>
    </w:p>
    <w:p w14:paraId="37323D76" w14:textId="77777777" w:rsidR="00E020F1" w:rsidRPr="001203F6" w:rsidRDefault="00E020F1" w:rsidP="00442E64">
      <w:pPr>
        <w:pStyle w:val="Bullet2"/>
        <w:numPr>
          <w:ilvl w:val="1"/>
          <w:numId w:val="30"/>
        </w:numPr>
        <w:spacing w:before="60" w:after="60" w:line="240" w:lineRule="auto"/>
        <w:jc w:val="both"/>
      </w:pPr>
      <w:r w:rsidRPr="001203F6">
        <w:t xml:space="preserve">Drive and oversee the development of quality sourcing proposals and outcome briefs for the CPO </w:t>
      </w:r>
      <w:proofErr w:type="gramStart"/>
      <w:r w:rsidRPr="001203F6">
        <w:t>and  Procurement</w:t>
      </w:r>
      <w:proofErr w:type="gramEnd"/>
      <w:r w:rsidRPr="001203F6">
        <w:t xml:space="preserve"> &amp; Supply Chain Committee (PSCC) which provide quantitative and qualitative information and risk analysis to enable sound decision making processes.</w:t>
      </w:r>
    </w:p>
    <w:p w14:paraId="1D6C9875" w14:textId="2AD5175D" w:rsidR="00E020F1" w:rsidRPr="001203F6" w:rsidRDefault="00E020F1" w:rsidP="00442E64">
      <w:pPr>
        <w:pStyle w:val="Bullet2"/>
        <w:numPr>
          <w:ilvl w:val="1"/>
          <w:numId w:val="30"/>
        </w:numPr>
        <w:spacing w:before="60" w:after="60" w:line="240" w:lineRule="auto"/>
        <w:jc w:val="both"/>
      </w:pPr>
      <w:r w:rsidRPr="001203F6">
        <w:t xml:space="preserve">Represent HSV at forums with other procurement bodies, Victorian Government and others, to identify areas for continuous improvement including greater alignment within the sector and ways to improve HSV </w:t>
      </w:r>
      <w:r w:rsidR="00250F03" w:rsidRPr="001203F6">
        <w:t>efficiencies</w:t>
      </w:r>
      <w:r w:rsidRPr="001203F6">
        <w:t xml:space="preserve">.  </w:t>
      </w:r>
    </w:p>
    <w:p w14:paraId="6A219578" w14:textId="77777777" w:rsidR="00E020F1" w:rsidRPr="001203F6" w:rsidRDefault="00E020F1" w:rsidP="00442E64">
      <w:pPr>
        <w:pStyle w:val="Bullet2"/>
        <w:numPr>
          <w:ilvl w:val="1"/>
          <w:numId w:val="30"/>
        </w:numPr>
        <w:spacing w:before="60" w:after="60" w:line="240" w:lineRule="auto"/>
        <w:jc w:val="both"/>
      </w:pPr>
      <w:r w:rsidRPr="001203F6">
        <w:t>Engage inter-jurisdictional counterparts to collaborate in procurement strategy and activities to maximise value outcome.</w:t>
      </w:r>
    </w:p>
    <w:p w14:paraId="25701C0C" w14:textId="77777777" w:rsidR="00E020F1" w:rsidRPr="001203F6" w:rsidRDefault="00E020F1" w:rsidP="00CA2536">
      <w:pPr>
        <w:pStyle w:val="ListAlternativeHSVHeading2"/>
      </w:pPr>
      <w:r w:rsidRPr="001203F6">
        <w:t>Stakeholder engagement</w:t>
      </w:r>
    </w:p>
    <w:p w14:paraId="58F0D113" w14:textId="77777777" w:rsidR="00E020F1" w:rsidRPr="001203F6" w:rsidRDefault="00E020F1" w:rsidP="00442E64">
      <w:pPr>
        <w:pStyle w:val="Bullet2"/>
        <w:numPr>
          <w:ilvl w:val="1"/>
          <w:numId w:val="21"/>
        </w:numPr>
        <w:spacing w:before="60" w:after="60" w:line="240" w:lineRule="auto"/>
        <w:jc w:val="both"/>
      </w:pPr>
      <w:r w:rsidRPr="001203F6">
        <w:t>Working with the CPO, General Manager Supplier Relationship Management, General Manager of Customer Engagement and General Manager Procurement Design &amp; Capability to establish and implement a clinical engagement framework designed to maximise value outcomes through the contract lifecycle.</w:t>
      </w:r>
    </w:p>
    <w:p w14:paraId="2991A224" w14:textId="7EFAD3F6" w:rsidR="00E020F1" w:rsidRPr="001203F6" w:rsidRDefault="00E207B4" w:rsidP="00442E64">
      <w:pPr>
        <w:pStyle w:val="Bullet2"/>
        <w:numPr>
          <w:ilvl w:val="1"/>
          <w:numId w:val="21"/>
        </w:numPr>
        <w:spacing w:before="60" w:after="60" w:line="240" w:lineRule="auto"/>
        <w:jc w:val="both"/>
      </w:pPr>
      <w:r w:rsidRPr="001203F6">
        <w:t>Identify</w:t>
      </w:r>
      <w:r w:rsidR="00E020F1" w:rsidRPr="001203F6">
        <w:t xml:space="preserve"> key opportunities and engage with key clinical influencers in the public health sector to prioritise and deliver outcomes aligned with positive patient outcomes and key financial deliverables.</w:t>
      </w:r>
    </w:p>
    <w:p w14:paraId="5306098E" w14:textId="77777777" w:rsidR="00E020F1" w:rsidRPr="001203F6" w:rsidRDefault="00E020F1" w:rsidP="00442E64">
      <w:pPr>
        <w:pStyle w:val="Bullet2"/>
        <w:numPr>
          <w:ilvl w:val="1"/>
          <w:numId w:val="21"/>
        </w:numPr>
        <w:spacing w:before="60" w:after="60" w:line="240" w:lineRule="auto"/>
        <w:jc w:val="both"/>
      </w:pPr>
      <w:r w:rsidRPr="001203F6">
        <w:t>Ensure cross functional alignment across HSV and its upstream suppliers and downstream Health Services customers.</w:t>
      </w:r>
    </w:p>
    <w:p w14:paraId="29A97B8E" w14:textId="77777777" w:rsidR="00E020F1" w:rsidRPr="001203F6" w:rsidRDefault="00E020F1" w:rsidP="00442E64">
      <w:pPr>
        <w:pStyle w:val="Bullet2"/>
        <w:numPr>
          <w:ilvl w:val="1"/>
          <w:numId w:val="21"/>
        </w:numPr>
        <w:spacing w:before="60" w:after="60" w:line="240" w:lineRule="auto"/>
        <w:jc w:val="both"/>
      </w:pPr>
      <w:r w:rsidRPr="001203F6">
        <w:t>Foster a customer centric culture that makes HSV a unique customer service-oriented organisation ensuring readiness of information on category management activities and further opportunities, so customer benefits are maximised.</w:t>
      </w:r>
    </w:p>
    <w:p w14:paraId="65F5D0CC" w14:textId="77777777" w:rsidR="00E020F1" w:rsidRPr="001203F6" w:rsidRDefault="00E020F1" w:rsidP="00442E64">
      <w:pPr>
        <w:pStyle w:val="Bullet2"/>
        <w:numPr>
          <w:ilvl w:val="1"/>
          <w:numId w:val="21"/>
        </w:numPr>
        <w:spacing w:before="60" w:after="60" w:line="240" w:lineRule="auto"/>
        <w:jc w:val="both"/>
      </w:pPr>
      <w:r w:rsidRPr="001203F6">
        <w:lastRenderedPageBreak/>
        <w:t>Foster the participation of other HSV staff in the execution of the procurement strategy from planning to contract deployment through establishing mutually beneficial stakeholder management practices and positive constructive interpersonal relationships with HSV peers, Health Services, the Department of Health and suppliers.</w:t>
      </w:r>
    </w:p>
    <w:p w14:paraId="225816A0" w14:textId="77777777" w:rsidR="00E020F1" w:rsidRPr="001203F6" w:rsidRDefault="00E020F1" w:rsidP="00442E64">
      <w:pPr>
        <w:pStyle w:val="Bullet2"/>
        <w:numPr>
          <w:ilvl w:val="1"/>
          <w:numId w:val="21"/>
        </w:numPr>
        <w:spacing w:before="60" w:after="60" w:line="240" w:lineRule="auto"/>
        <w:jc w:val="both"/>
      </w:pPr>
      <w:r w:rsidRPr="001203F6">
        <w:t>Develop strategic partnerships, including with other parts of government, the Health Services, relevant regulatory entities, Advisors and Suppliers.</w:t>
      </w:r>
    </w:p>
    <w:p w14:paraId="2868BCE9" w14:textId="77777777" w:rsidR="00E020F1" w:rsidRPr="001203F6" w:rsidRDefault="00E020F1" w:rsidP="00250F03">
      <w:pPr>
        <w:pStyle w:val="ListAlternativeHSVHeading2"/>
      </w:pPr>
      <w:r w:rsidRPr="001203F6">
        <w:t>Surety</w:t>
      </w:r>
    </w:p>
    <w:p w14:paraId="552406BE" w14:textId="77777777" w:rsidR="00E020F1" w:rsidRPr="001203F6" w:rsidRDefault="00E020F1" w:rsidP="00442E64">
      <w:pPr>
        <w:pStyle w:val="Bullet2"/>
        <w:numPr>
          <w:ilvl w:val="1"/>
          <w:numId w:val="22"/>
        </w:numPr>
        <w:spacing w:before="60" w:after="60" w:line="240" w:lineRule="auto"/>
        <w:jc w:val="both"/>
      </w:pPr>
      <w:r w:rsidRPr="001203F6">
        <w:t xml:space="preserve">Collaborate with the SRM and Surety team to apply the centralised supply chain surety framework at HSV, to minimise the risk of disruption to products and services which are essential to the health of Victorians. </w:t>
      </w:r>
    </w:p>
    <w:p w14:paraId="62238788" w14:textId="26743F76" w:rsidR="00E020F1" w:rsidRPr="001203F6" w:rsidRDefault="00E020F1" w:rsidP="00442E64">
      <w:pPr>
        <w:pStyle w:val="Bullet2"/>
        <w:numPr>
          <w:ilvl w:val="1"/>
          <w:numId w:val="22"/>
        </w:numPr>
        <w:spacing w:before="60" w:after="60" w:line="240" w:lineRule="auto"/>
        <w:jc w:val="both"/>
      </w:pPr>
      <w:r w:rsidRPr="001203F6">
        <w:t xml:space="preserve">Contribute to recommendations to the Department of Health to enable fast and informed </w:t>
      </w:r>
      <w:r w:rsidR="00E207B4" w:rsidRPr="001203F6">
        <w:t>decisions and</w:t>
      </w:r>
      <w:r w:rsidRPr="001203F6">
        <w:t xml:space="preserve"> where required participate in the management and execution of approved mitigation strategies until supply has returned to normal. </w:t>
      </w:r>
    </w:p>
    <w:p w14:paraId="08134473" w14:textId="77777777" w:rsidR="00E020F1" w:rsidRPr="001203F6" w:rsidRDefault="00E020F1" w:rsidP="00442E64">
      <w:pPr>
        <w:pStyle w:val="Bullet2"/>
        <w:numPr>
          <w:ilvl w:val="1"/>
          <w:numId w:val="22"/>
        </w:numPr>
        <w:spacing w:before="60" w:after="60" w:line="240" w:lineRule="auto"/>
        <w:jc w:val="both"/>
      </w:pPr>
      <w:r w:rsidRPr="001203F6">
        <w:t>Through effective relationship management build a network of suppliers, providers, distributors, product buyers and users (worldwide and interstate), clinicians, reference groups, etc. to help gather information, understand market dynamics and developments and plan, and incorporate surety considerations into stream strategies.</w:t>
      </w:r>
    </w:p>
    <w:p w14:paraId="6635B3A9" w14:textId="77777777" w:rsidR="00E020F1" w:rsidRPr="001203F6" w:rsidRDefault="00E020F1" w:rsidP="00250F03">
      <w:pPr>
        <w:pStyle w:val="ListAlternativeHSVHeading2"/>
      </w:pPr>
      <w:r w:rsidRPr="001203F6">
        <w:t>Governance</w:t>
      </w:r>
    </w:p>
    <w:p w14:paraId="353A49F7" w14:textId="77777777" w:rsidR="00E020F1" w:rsidRPr="001203F6" w:rsidRDefault="00E020F1" w:rsidP="00442E64">
      <w:pPr>
        <w:pStyle w:val="Bullet2"/>
        <w:numPr>
          <w:ilvl w:val="2"/>
          <w:numId w:val="20"/>
        </w:numPr>
        <w:spacing w:before="60" w:after="60" w:line="240" w:lineRule="auto"/>
        <w:jc w:val="both"/>
      </w:pPr>
      <w:r w:rsidRPr="001203F6">
        <w:t>Ensure adherence to the HSV risk and governance framework within the Procurement Delivery team driving compliance with legislative and statutory obligations and process integrity.</w:t>
      </w:r>
    </w:p>
    <w:p w14:paraId="18344DF8" w14:textId="77777777" w:rsidR="00E020F1" w:rsidRPr="001203F6" w:rsidRDefault="00E020F1" w:rsidP="00442E64">
      <w:pPr>
        <w:pStyle w:val="Bullet2"/>
        <w:numPr>
          <w:ilvl w:val="2"/>
          <w:numId w:val="20"/>
        </w:numPr>
        <w:spacing w:before="60" w:after="60" w:line="240" w:lineRule="auto"/>
        <w:jc w:val="both"/>
      </w:pPr>
      <w:r w:rsidRPr="001203F6">
        <w:t>Use awareness of better current practice and practical governance challenges to identify and propose improvements to procurement governance across the state, which may include resolving process failures or gaps or delivering process simplification.</w:t>
      </w:r>
    </w:p>
    <w:p w14:paraId="299FD047" w14:textId="77777777" w:rsidR="00E020F1" w:rsidRPr="001203F6" w:rsidRDefault="00E020F1" w:rsidP="00442E64">
      <w:pPr>
        <w:pStyle w:val="Bullet2"/>
        <w:numPr>
          <w:ilvl w:val="2"/>
          <w:numId w:val="20"/>
        </w:numPr>
        <w:spacing w:before="60" w:after="60" w:line="240" w:lineRule="auto"/>
        <w:jc w:val="both"/>
      </w:pPr>
      <w:r w:rsidRPr="001203F6">
        <w:t xml:space="preserve">Contribute to and implement changes to procurement governance across the state. </w:t>
      </w:r>
    </w:p>
    <w:p w14:paraId="7305FB92" w14:textId="77777777" w:rsidR="00E020F1" w:rsidRPr="001203F6" w:rsidRDefault="00E020F1" w:rsidP="00442E64">
      <w:pPr>
        <w:pStyle w:val="Bullet2"/>
        <w:numPr>
          <w:ilvl w:val="2"/>
          <w:numId w:val="20"/>
        </w:numPr>
        <w:spacing w:before="60" w:after="60" w:line="240" w:lineRule="auto"/>
        <w:jc w:val="both"/>
      </w:pPr>
      <w:r w:rsidRPr="001203F6">
        <w:t>Oversee the implementation and communication of all procurement policies and procedures within the Procurement Delivery team.</w:t>
      </w:r>
    </w:p>
    <w:p w14:paraId="479110B1" w14:textId="77777777" w:rsidR="00E020F1" w:rsidRPr="001203F6" w:rsidRDefault="00E020F1" w:rsidP="00442E64">
      <w:pPr>
        <w:pStyle w:val="Bullet2"/>
        <w:numPr>
          <w:ilvl w:val="2"/>
          <w:numId w:val="20"/>
        </w:numPr>
        <w:spacing w:before="60" w:after="60" w:line="240" w:lineRule="auto"/>
        <w:jc w:val="both"/>
      </w:pPr>
      <w:r w:rsidRPr="001203F6">
        <w:t>Support and assist the CPO, through working with the GM Supplier Relationship Management and GM Customer Engagement and GM peers in Logistics and Finance in developing risk mitigation strategies, ensuring probity compliance and addressing risk associated with supply chain functions.</w:t>
      </w:r>
    </w:p>
    <w:p w14:paraId="233A2B7F" w14:textId="77777777" w:rsidR="00E020F1" w:rsidRPr="001203F6" w:rsidRDefault="00E020F1" w:rsidP="00442E64">
      <w:pPr>
        <w:pStyle w:val="Bullet2"/>
        <w:numPr>
          <w:ilvl w:val="2"/>
          <w:numId w:val="20"/>
        </w:numPr>
        <w:spacing w:before="60" w:after="60" w:line="240" w:lineRule="auto"/>
        <w:jc w:val="both"/>
      </w:pPr>
      <w:r w:rsidRPr="001203F6">
        <w:t>Provide input for the effective management of any external complaints within the Procurement Delivery team and the implementations actions for continuous improvement.</w:t>
      </w:r>
    </w:p>
    <w:p w14:paraId="09A36EC6" w14:textId="77777777" w:rsidR="00E020F1" w:rsidRPr="001203F6" w:rsidRDefault="00E020F1" w:rsidP="00442E64">
      <w:pPr>
        <w:pStyle w:val="Bullet2"/>
        <w:numPr>
          <w:ilvl w:val="2"/>
          <w:numId w:val="20"/>
        </w:numPr>
        <w:spacing w:before="60" w:after="60" w:line="240" w:lineRule="auto"/>
        <w:jc w:val="both"/>
      </w:pPr>
      <w:r w:rsidRPr="001203F6">
        <w:t xml:space="preserve">Support and assist health services via education and guidance (where requested) to ensure adherence to the requirements of individual panel arrangements. </w:t>
      </w:r>
    </w:p>
    <w:p w14:paraId="5DDD47EB" w14:textId="77777777" w:rsidR="00E020F1" w:rsidRPr="001203F6" w:rsidRDefault="00E020F1" w:rsidP="00606FB3">
      <w:pPr>
        <w:pStyle w:val="ListAlternativeHSVHeading2"/>
      </w:pPr>
      <w:r w:rsidRPr="001203F6">
        <w:t>Reporting</w:t>
      </w:r>
    </w:p>
    <w:p w14:paraId="0D1CDFBC" w14:textId="77777777" w:rsidR="00E020F1" w:rsidRPr="001203F6" w:rsidRDefault="00E020F1" w:rsidP="00442E64">
      <w:pPr>
        <w:pStyle w:val="Bullet2"/>
        <w:numPr>
          <w:ilvl w:val="2"/>
          <w:numId w:val="23"/>
        </w:numPr>
        <w:spacing w:before="60" w:after="60" w:line="240" w:lineRule="auto"/>
        <w:jc w:val="both"/>
      </w:pPr>
      <w:r w:rsidRPr="001203F6">
        <w:t>Drive accurate, relevant and timely performance reporting relevant for the</w:t>
      </w:r>
      <w:r w:rsidRPr="001203F6" w:rsidDel="005856F9">
        <w:t xml:space="preserve"> </w:t>
      </w:r>
      <w:r w:rsidRPr="001203F6">
        <w:t xml:space="preserve">Procurement Delivery team including but not limited </w:t>
      </w:r>
      <w:proofErr w:type="gramStart"/>
      <w:r w:rsidRPr="001203F6">
        <w:t>to;</w:t>
      </w:r>
      <w:proofErr w:type="gramEnd"/>
      <w:r w:rsidRPr="001203F6">
        <w:t xml:space="preserve"> reporting against the Business Plan, Statement of Priorities, Organisational Key Performance Indicators (KPIs), Benefits, Opportunities, Victorian Industry Participation Program (VIPP), Exemption, Board, PSCC and Audit and Risk Committees.</w:t>
      </w:r>
    </w:p>
    <w:p w14:paraId="27BFEF36" w14:textId="77777777" w:rsidR="00E020F1" w:rsidRPr="001203F6" w:rsidRDefault="00E020F1" w:rsidP="00442E64">
      <w:pPr>
        <w:pStyle w:val="Bullet2"/>
        <w:numPr>
          <w:ilvl w:val="2"/>
          <w:numId w:val="23"/>
        </w:numPr>
        <w:spacing w:before="60" w:after="60" w:line="240" w:lineRule="auto"/>
        <w:jc w:val="both"/>
      </w:pPr>
      <w:r w:rsidRPr="001203F6">
        <w:t xml:space="preserve">Drive the agenda for PSCC reporting relating to plans, challenges and outcomes for the Delivery team and / or any other sourcing activity. </w:t>
      </w:r>
    </w:p>
    <w:p w14:paraId="0948C223" w14:textId="77777777" w:rsidR="00E020F1" w:rsidRPr="001203F6" w:rsidRDefault="00E020F1" w:rsidP="00442E64">
      <w:pPr>
        <w:pStyle w:val="Bullet2"/>
        <w:numPr>
          <w:ilvl w:val="2"/>
          <w:numId w:val="23"/>
        </w:numPr>
        <w:spacing w:before="60" w:after="60" w:line="240" w:lineRule="auto"/>
        <w:jc w:val="both"/>
      </w:pPr>
      <w:r w:rsidRPr="001203F6">
        <w:t>Be accountable and responsible for contributing to associated data sets per the Data Management Standard.</w:t>
      </w:r>
    </w:p>
    <w:bookmarkEnd w:id="3"/>
    <w:p w14:paraId="2EA3AC1A" w14:textId="77777777" w:rsidR="00DC073B" w:rsidRPr="001203F6" w:rsidRDefault="00DC073B" w:rsidP="00DC073B">
      <w:pPr>
        <w:pStyle w:val="ListAlternativeHSVHeading2"/>
      </w:pPr>
      <w:r w:rsidRPr="001203F6">
        <w:t>Leadership &amp; Business Continuity</w:t>
      </w:r>
    </w:p>
    <w:p w14:paraId="580E2B19" w14:textId="77777777" w:rsidR="00DC073B" w:rsidRPr="001203F6" w:rsidRDefault="00DC073B" w:rsidP="00442E64">
      <w:pPr>
        <w:pStyle w:val="Bullet2"/>
        <w:numPr>
          <w:ilvl w:val="2"/>
          <w:numId w:val="24"/>
        </w:numPr>
        <w:spacing w:before="60" w:after="60" w:line="240" w:lineRule="auto"/>
        <w:jc w:val="both"/>
      </w:pPr>
      <w:r w:rsidRPr="001203F6">
        <w:t>Maintain and develop open and transparent lines of communication with other Executives and Senior leaders, including participating in meetings at the individual and divisional levels, email communication and other regular interpersonal communication. </w:t>
      </w:r>
    </w:p>
    <w:p w14:paraId="32984D20" w14:textId="77777777" w:rsidR="00DC073B" w:rsidRPr="001203F6" w:rsidRDefault="00DC073B" w:rsidP="00442E64">
      <w:pPr>
        <w:pStyle w:val="Bullet2"/>
        <w:numPr>
          <w:ilvl w:val="2"/>
          <w:numId w:val="24"/>
        </w:numPr>
        <w:spacing w:before="60" w:after="60" w:line="240" w:lineRule="auto"/>
        <w:jc w:val="both"/>
      </w:pPr>
      <w:r w:rsidRPr="001203F6">
        <w:t>Provide oversight and direction to a team of direct reports, supporting them in the successful delivery of their business plan deliverables and overseeing project delivery, workload prioritisation, performance, and professional development needs. </w:t>
      </w:r>
    </w:p>
    <w:p w14:paraId="17D3A5CF" w14:textId="77777777" w:rsidR="00DC073B" w:rsidRPr="001203F6" w:rsidRDefault="00DC073B" w:rsidP="00442E64">
      <w:pPr>
        <w:pStyle w:val="Bullet2"/>
        <w:numPr>
          <w:ilvl w:val="2"/>
          <w:numId w:val="24"/>
        </w:numPr>
        <w:spacing w:before="60" w:after="60" w:line="240" w:lineRule="auto"/>
        <w:jc w:val="both"/>
      </w:pPr>
      <w:r w:rsidRPr="001203F6">
        <w:t>Drive the performance review process and the development of direct reports through performance management and development processes providing timely feedback through a context and framework that encourages employee contribution and encompasses goal setting, feedback, and development planning. </w:t>
      </w:r>
    </w:p>
    <w:p w14:paraId="2D8CC03B" w14:textId="77777777" w:rsidR="00DC073B" w:rsidRPr="001203F6" w:rsidRDefault="00DC073B" w:rsidP="00442E64">
      <w:pPr>
        <w:pStyle w:val="Bullet2"/>
        <w:numPr>
          <w:ilvl w:val="2"/>
          <w:numId w:val="24"/>
        </w:numPr>
        <w:spacing w:before="60" w:after="60" w:line="240" w:lineRule="auto"/>
        <w:jc w:val="both"/>
      </w:pPr>
      <w:r w:rsidRPr="001203F6">
        <w:t>Identify and make recommendations on opportunities for HSV to improve processes, workplace health and safety, and quality and service delivery outcomes. </w:t>
      </w:r>
    </w:p>
    <w:p w14:paraId="0BB75C99" w14:textId="77777777" w:rsidR="00DC073B" w:rsidRPr="001203F6" w:rsidRDefault="00DC073B" w:rsidP="00442E64">
      <w:pPr>
        <w:pStyle w:val="Bullet2"/>
        <w:numPr>
          <w:ilvl w:val="2"/>
          <w:numId w:val="24"/>
        </w:numPr>
        <w:spacing w:before="60" w:after="60" w:line="240" w:lineRule="auto"/>
        <w:jc w:val="both"/>
      </w:pPr>
      <w:r w:rsidRPr="001203F6">
        <w:t>Deputise for other Executives when called upon to do so and contribute to the Execution of deliverables in other functional business areas when required.</w:t>
      </w:r>
    </w:p>
    <w:p w14:paraId="1467FFCC" w14:textId="77777777" w:rsidR="00DC073B" w:rsidRPr="001203F6" w:rsidRDefault="00DC073B" w:rsidP="00442E64">
      <w:pPr>
        <w:pStyle w:val="Bullet2"/>
        <w:numPr>
          <w:ilvl w:val="2"/>
          <w:numId w:val="24"/>
        </w:numPr>
        <w:spacing w:before="60" w:after="60" w:line="240" w:lineRule="auto"/>
        <w:jc w:val="both"/>
      </w:pPr>
      <w:r w:rsidRPr="001203F6">
        <w:t>Undertake other tasks or responsibilities as agreed with the CPO from time to time.  </w:t>
      </w:r>
    </w:p>
    <w:p w14:paraId="74CD0102" w14:textId="77777777" w:rsidR="00DC073B" w:rsidRPr="001203F6" w:rsidRDefault="00DC073B" w:rsidP="00442E64">
      <w:pPr>
        <w:pStyle w:val="Bullet2"/>
        <w:numPr>
          <w:ilvl w:val="2"/>
          <w:numId w:val="24"/>
        </w:numPr>
        <w:spacing w:before="60" w:after="60" w:line="240" w:lineRule="auto"/>
        <w:jc w:val="both"/>
      </w:pPr>
      <w:r w:rsidRPr="001203F6">
        <w:lastRenderedPageBreak/>
        <w:t xml:space="preserve">Foster a workplace culture that is consistent with overall organisational culture, emphasising the values of HSV. </w:t>
      </w:r>
    </w:p>
    <w:p w14:paraId="77ACAA00" w14:textId="77777777" w:rsidR="00DC073B" w:rsidRPr="001203F6" w:rsidRDefault="00DC073B" w:rsidP="00442E64">
      <w:pPr>
        <w:pStyle w:val="Bullet2"/>
        <w:numPr>
          <w:ilvl w:val="2"/>
          <w:numId w:val="24"/>
        </w:numPr>
        <w:spacing w:before="60" w:after="60" w:line="240" w:lineRule="auto"/>
        <w:jc w:val="both"/>
      </w:pPr>
      <w:r w:rsidRPr="001203F6">
        <w:t>Support organisational change and growth to assist HSV in fulfilling its business objectives and legislative functions. </w:t>
      </w:r>
    </w:p>
    <w:p w14:paraId="3602C101" w14:textId="77777777" w:rsidR="00DC073B" w:rsidRPr="001203F6" w:rsidRDefault="00DC073B" w:rsidP="00442E64">
      <w:pPr>
        <w:pStyle w:val="Bullet2"/>
        <w:numPr>
          <w:ilvl w:val="2"/>
          <w:numId w:val="24"/>
        </w:numPr>
        <w:spacing w:before="60" w:after="60" w:line="240" w:lineRule="auto"/>
        <w:jc w:val="both"/>
      </w:pPr>
      <w:r w:rsidRPr="001203F6">
        <w:t xml:space="preserve">Represent and advocate for the Procurement Delivery team as a member of the ELT, whilst simultaneously supporting and contributing to the full range of HSV cross functional initiatives. </w:t>
      </w:r>
    </w:p>
    <w:p w14:paraId="22B318B5" w14:textId="77777777" w:rsidR="00DC073B" w:rsidRPr="001203F6" w:rsidRDefault="00DC073B" w:rsidP="00442E64">
      <w:pPr>
        <w:pStyle w:val="Bullet2"/>
        <w:numPr>
          <w:ilvl w:val="2"/>
          <w:numId w:val="24"/>
        </w:numPr>
        <w:spacing w:before="60" w:after="60" w:line="240" w:lineRule="auto"/>
        <w:jc w:val="both"/>
      </w:pPr>
      <w:r w:rsidRPr="001203F6">
        <w:t xml:space="preserve">Understand and positively influence the internal operating environment, by demonstrating and championing HSV’s values (being customer centric, accountable, respectful, solutions focussed and open) and acting on a “best for HSV and Victoria” basis. </w:t>
      </w:r>
    </w:p>
    <w:p w14:paraId="4BC7AD52" w14:textId="77777777" w:rsidR="00DC073B" w:rsidRPr="001203F6" w:rsidRDefault="00DC073B" w:rsidP="00EA75E4">
      <w:pPr>
        <w:pStyle w:val="ListAlternativeHSVHeading2"/>
      </w:pPr>
      <w:r w:rsidRPr="001203F6">
        <w:t>Environmental awareness and impact</w:t>
      </w:r>
    </w:p>
    <w:p w14:paraId="46510D43" w14:textId="77777777" w:rsidR="00DC073B" w:rsidRPr="001203F6" w:rsidRDefault="00DC073B" w:rsidP="00442E64">
      <w:pPr>
        <w:pStyle w:val="Bullet2"/>
        <w:numPr>
          <w:ilvl w:val="2"/>
          <w:numId w:val="25"/>
        </w:numPr>
        <w:spacing w:before="60" w:after="60" w:line="240" w:lineRule="auto"/>
        <w:jc w:val="both"/>
      </w:pPr>
      <w:r w:rsidRPr="001203F6">
        <w:t xml:space="preserve">Understand the external operating environment (government, health, economic, commercial and social) domestically and internationally. </w:t>
      </w:r>
      <w:proofErr w:type="gramStart"/>
      <w:r w:rsidRPr="001203F6">
        <w:t>In particular, holding</w:t>
      </w:r>
      <w:proofErr w:type="gramEnd"/>
      <w:r w:rsidRPr="001203F6">
        <w:t xml:space="preserve"> (and continuing to develop) a strong understanding of the needs of Health Services and the Victorian government, and how HSV can help meet them.</w:t>
      </w:r>
    </w:p>
    <w:p w14:paraId="2E76A174" w14:textId="77777777" w:rsidR="00DC073B" w:rsidRPr="001203F6" w:rsidRDefault="00DC073B" w:rsidP="00442E64">
      <w:pPr>
        <w:pStyle w:val="Bullet2"/>
        <w:numPr>
          <w:ilvl w:val="2"/>
          <w:numId w:val="25"/>
        </w:numPr>
        <w:spacing w:before="60" w:after="60" w:line="240" w:lineRule="auto"/>
        <w:jc w:val="both"/>
      </w:pPr>
      <w:r w:rsidRPr="001203F6">
        <w:t>Maintain strong awareness of current and emerging trends and appreciating the opportunities and threats they present to HSV and customer Health Services.</w:t>
      </w:r>
    </w:p>
    <w:p w14:paraId="2FF09324" w14:textId="5555244C" w:rsidR="00EC5795" w:rsidRPr="004E7CD8" w:rsidRDefault="00EC5795" w:rsidP="00EC5795">
      <w:pPr>
        <w:pStyle w:val="ListAlternativeHSVHeading2"/>
      </w:pPr>
      <w:r w:rsidRPr="004E7CD8">
        <w:t>Health, Safety and Wellbeing (</w:t>
      </w:r>
      <w:proofErr w:type="spellStart"/>
      <w:r w:rsidRPr="004E7CD8">
        <w:t>BeSafe</w:t>
      </w:r>
      <w:proofErr w:type="spellEnd"/>
      <w:r w:rsidRPr="004E7CD8">
        <w:t>)</w:t>
      </w:r>
      <w:r w:rsidR="00E70C94" w:rsidRPr="004E7CD8">
        <w:t xml:space="preserve"> </w:t>
      </w:r>
    </w:p>
    <w:p w14:paraId="506EE8EF" w14:textId="4BD8639D" w:rsidR="00EE52A0" w:rsidRPr="004E7CD8" w:rsidRDefault="00EE52A0" w:rsidP="00442E64">
      <w:pPr>
        <w:pStyle w:val="ListAlternativeHSV3"/>
        <w:numPr>
          <w:ilvl w:val="0"/>
          <w:numId w:val="31"/>
        </w:numPr>
      </w:pPr>
      <w:r w:rsidRPr="004E7CD8">
        <w:t>Builds a culture of physical and psychological safety and encourages proactive safety behaviours  </w:t>
      </w:r>
    </w:p>
    <w:p w14:paraId="49EAEC72" w14:textId="5004AA70" w:rsidR="00EE52A0" w:rsidRPr="004E7CD8" w:rsidRDefault="00EE52A0" w:rsidP="00442E64">
      <w:pPr>
        <w:pStyle w:val="ListAlternativeHSV3"/>
        <w:numPr>
          <w:ilvl w:val="0"/>
          <w:numId w:val="31"/>
        </w:numPr>
      </w:pPr>
      <w:r w:rsidRPr="004E7CD8">
        <w:t xml:space="preserve">Shares a vision of the team’s safety goals and communicates the </w:t>
      </w:r>
      <w:r w:rsidR="18106C2B" w:rsidRPr="004E7CD8">
        <w:t>way</w:t>
      </w:r>
      <w:r w:rsidRPr="004E7CD8">
        <w:t xml:space="preserve"> to achieve them  </w:t>
      </w:r>
    </w:p>
    <w:p w14:paraId="7276416C" w14:textId="37D3CBDD" w:rsidR="00EE52A0" w:rsidRPr="004E7CD8" w:rsidRDefault="00EE52A0" w:rsidP="00442E64">
      <w:pPr>
        <w:pStyle w:val="ListAlternativeHSV3"/>
        <w:numPr>
          <w:ilvl w:val="0"/>
          <w:numId w:val="31"/>
        </w:numPr>
      </w:pPr>
      <w:r w:rsidRPr="004E7CD8">
        <w:t>Actively cares for the health, safety and wellbeing of individuals within the team  </w:t>
      </w:r>
    </w:p>
    <w:p w14:paraId="3BCD70C8" w14:textId="3B7AA59A" w:rsidR="0021580E" w:rsidRPr="004E7CD8" w:rsidRDefault="00EE52A0" w:rsidP="00442E64">
      <w:pPr>
        <w:pStyle w:val="ListAlternativeHSV3"/>
        <w:numPr>
          <w:ilvl w:val="0"/>
          <w:numId w:val="31"/>
        </w:numPr>
      </w:pPr>
      <w:r w:rsidRPr="004E7CD8">
        <w:t>Role models safety behaviours</w:t>
      </w:r>
      <w:r w:rsidR="6F4F4489" w:rsidRPr="004E7CD8">
        <w:t xml:space="preserve"> and clearly sets expectations </w:t>
      </w:r>
      <w:r w:rsidRPr="004E7CD8">
        <w:t>  </w:t>
      </w:r>
    </w:p>
    <w:p w14:paraId="58FC2C62" w14:textId="0C69875B" w:rsidR="000819C9" w:rsidRPr="004E7CD8" w:rsidRDefault="000819C9" w:rsidP="00442E64">
      <w:pPr>
        <w:pStyle w:val="ListAlternativeHSV3"/>
        <w:numPr>
          <w:ilvl w:val="0"/>
          <w:numId w:val="31"/>
        </w:numPr>
        <w:rPr>
          <w:rFonts w:eastAsia="Arial" w:cs="Arial"/>
          <w:szCs w:val="20"/>
        </w:rPr>
      </w:pPr>
      <w:r w:rsidRPr="004E7CD8">
        <w:rPr>
          <w:rFonts w:eastAsia="Arial" w:cs="Arial"/>
          <w:szCs w:val="20"/>
        </w:rPr>
        <w:t>Take reasonable care for your own safety and act in a safe manner to reduce risk to others</w:t>
      </w:r>
    </w:p>
    <w:p w14:paraId="2FA6AD5E" w14:textId="6F2E82D5" w:rsidR="000819C9" w:rsidRPr="004E7CD8" w:rsidRDefault="000819C9" w:rsidP="00442E64">
      <w:pPr>
        <w:pStyle w:val="ListAlternativeHSV3"/>
        <w:numPr>
          <w:ilvl w:val="0"/>
          <w:numId w:val="31"/>
        </w:numPr>
      </w:pPr>
      <w:r w:rsidRPr="004E7CD8">
        <w:rPr>
          <w:rFonts w:eastAsia="Arial" w:cs="Arial"/>
          <w:szCs w:val="20"/>
        </w:rPr>
        <w:t>Reports hazards, incidents and injuries and takes part in actions to eliminate hazards</w:t>
      </w:r>
      <w:r w:rsidRPr="004E7CD8">
        <w:t xml:space="preserve"> </w:t>
      </w:r>
    </w:p>
    <w:p w14:paraId="1E4C5382" w14:textId="5F564D41" w:rsidR="0007373D" w:rsidRPr="00F20C4D" w:rsidRDefault="743B0EF1" w:rsidP="00442E64">
      <w:pPr>
        <w:pStyle w:val="ListAlternativeHSV3"/>
        <w:numPr>
          <w:ilvl w:val="0"/>
          <w:numId w:val="31"/>
        </w:numPr>
        <w:rPr>
          <w:rFonts w:eastAsia="Arial" w:cs="Arial"/>
          <w:szCs w:val="20"/>
        </w:rPr>
      </w:pPr>
      <w:r w:rsidRPr="004E7CD8">
        <w:rPr>
          <w:rFonts w:eastAsia="Arial" w:cs="Arial"/>
          <w:szCs w:val="20"/>
        </w:rPr>
        <w:t xml:space="preserve">Attend </w:t>
      </w:r>
      <w:proofErr w:type="spellStart"/>
      <w:r w:rsidRPr="004E7CD8">
        <w:rPr>
          <w:rFonts w:eastAsia="Arial" w:cs="Arial"/>
          <w:szCs w:val="20"/>
        </w:rPr>
        <w:t>BeSafe</w:t>
      </w:r>
      <w:proofErr w:type="spellEnd"/>
      <w:r w:rsidRPr="004E7CD8">
        <w:rPr>
          <w:rFonts w:eastAsia="Arial" w:cs="Arial"/>
          <w:szCs w:val="20"/>
        </w:rPr>
        <w:t xml:space="preserve"> activities, forums and training to help create a robust safety culture at HSV</w:t>
      </w:r>
    </w:p>
    <w:p w14:paraId="2DF1B591" w14:textId="6B281DCB" w:rsidR="0019234E" w:rsidRPr="004E7CD8" w:rsidRDefault="0019234E" w:rsidP="0019234E">
      <w:pPr>
        <w:pStyle w:val="ListAlternativeHSVHeading2"/>
      </w:pPr>
      <w:r w:rsidRPr="004E7CD8">
        <w:t>HSV values</w:t>
      </w:r>
    </w:p>
    <w:p w14:paraId="74D4D742" w14:textId="36733BFB" w:rsidR="0019234E" w:rsidRPr="004E7CD8" w:rsidRDefault="0019234E" w:rsidP="0019234E">
      <w:pPr>
        <w:pStyle w:val="ListAlternativeHSV3"/>
      </w:pPr>
      <w:r w:rsidRPr="004E7CD8">
        <w:t xml:space="preserve">Uphold </w:t>
      </w:r>
      <w:r w:rsidR="0EA16B38" w:rsidRPr="004E7CD8">
        <w:t xml:space="preserve">the </w:t>
      </w:r>
      <w:r w:rsidRPr="004E7CD8">
        <w:t xml:space="preserve">HSV values: </w:t>
      </w:r>
    </w:p>
    <w:p w14:paraId="4491CE83" w14:textId="0B6552A3" w:rsidR="0019234E" w:rsidRPr="004E7CD8" w:rsidRDefault="0036035F" w:rsidP="0019234E">
      <w:pPr>
        <w:pStyle w:val="BodyText"/>
        <w:rPr>
          <w:lang w:eastAsia="en-GB"/>
        </w:rPr>
      </w:pPr>
      <w:r w:rsidRPr="004E7CD8">
        <w:rPr>
          <w:noProof/>
        </w:rPr>
        <w:drawing>
          <wp:inline distT="0" distB="0" distL="0" distR="0" wp14:anchorId="4920012B" wp14:editId="198E10D9">
            <wp:extent cx="6480175" cy="2445385"/>
            <wp:effectExtent l="0" t="0" r="0" b="0"/>
            <wp:docPr id="591409734" name="Picture 1" descr="A purple and green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09734" name="Picture 1" descr="A purple and green squares with white text&#10;&#10;Description automatically generated"/>
                    <pic:cNvPicPr/>
                  </pic:nvPicPr>
                  <pic:blipFill>
                    <a:blip r:embed="rId11"/>
                    <a:stretch>
                      <a:fillRect/>
                    </a:stretch>
                  </pic:blipFill>
                  <pic:spPr>
                    <a:xfrm>
                      <a:off x="0" y="0"/>
                      <a:ext cx="6480175" cy="2445385"/>
                    </a:xfrm>
                    <a:prstGeom prst="rect">
                      <a:avLst/>
                    </a:prstGeom>
                  </pic:spPr>
                </pic:pic>
              </a:graphicData>
            </a:graphic>
          </wp:inline>
        </w:drawing>
      </w:r>
    </w:p>
    <w:p w14:paraId="098BC90D" w14:textId="3366AEF6" w:rsidR="00C640D3" w:rsidRPr="004E7CD8" w:rsidRDefault="6B25F5DF" w:rsidP="007B68FC">
      <w:pPr>
        <w:pStyle w:val="ListAlternativeHSVHeading2"/>
      </w:pPr>
      <w:r w:rsidRPr="004E7CD8">
        <w:t>C</w:t>
      </w:r>
      <w:r w:rsidR="003F06E6" w:rsidRPr="004E7CD8">
        <w:t>ollaboration</w:t>
      </w:r>
      <w:r w:rsidR="00BD16F2" w:rsidRPr="004E7CD8">
        <w:t xml:space="preserve"> </w:t>
      </w:r>
      <w:r w:rsidR="7643698C" w:rsidRPr="004E7CD8">
        <w:t xml:space="preserve">at HSV </w:t>
      </w:r>
      <w:r w:rsidR="00BD16F2" w:rsidRPr="004E7CD8">
        <w:t>(select which level applies and delete the others)</w:t>
      </w:r>
    </w:p>
    <w:p w14:paraId="14203415" w14:textId="77777777" w:rsidR="008042DC" w:rsidRPr="004E7CD8" w:rsidRDefault="008042DC" w:rsidP="00442E64">
      <w:pPr>
        <w:pStyle w:val="ListAlternativeHSV3"/>
        <w:numPr>
          <w:ilvl w:val="0"/>
          <w:numId w:val="32"/>
        </w:numPr>
      </w:pPr>
      <w:r w:rsidRPr="00C31F54">
        <w:t xml:space="preserve">Builds a culture of collaboration across HSV and externally </w:t>
      </w:r>
    </w:p>
    <w:p w14:paraId="46109385" w14:textId="77777777" w:rsidR="008042DC" w:rsidRPr="004E7CD8" w:rsidRDefault="008042DC" w:rsidP="00442E64">
      <w:pPr>
        <w:pStyle w:val="ListAlternativeHSV3"/>
        <w:numPr>
          <w:ilvl w:val="0"/>
          <w:numId w:val="32"/>
        </w:numPr>
      </w:pPr>
      <w:r w:rsidRPr="00C31F54">
        <w:t>Identifies and overcomes barriers to communication with internal and external stakeholders</w:t>
      </w:r>
    </w:p>
    <w:p w14:paraId="734F5148" w14:textId="5EB0F76A" w:rsidR="008042DC" w:rsidRPr="004E7CD8" w:rsidRDefault="008042DC" w:rsidP="00442E64">
      <w:pPr>
        <w:pStyle w:val="ListAlternativeHSV3"/>
        <w:numPr>
          <w:ilvl w:val="0"/>
          <w:numId w:val="32"/>
        </w:numPr>
      </w:pPr>
      <w:r w:rsidRPr="00C31F54">
        <w:t>Esta</w:t>
      </w:r>
      <w:r w:rsidRPr="004E7CD8">
        <w:rPr>
          <w:rFonts w:eastAsiaTheme="minorEastAsia"/>
        </w:rPr>
        <w:t>blishes and manages complex, multi-stakeholder relationships  </w:t>
      </w:r>
    </w:p>
    <w:p w14:paraId="28EB7DD7" w14:textId="69A0BDA2" w:rsidR="00C640D3" w:rsidRPr="004E7CD8" w:rsidRDefault="009A1FAD" w:rsidP="007B68FC">
      <w:pPr>
        <w:pStyle w:val="ListAlternativeHSVHeading2"/>
      </w:pPr>
      <w:r w:rsidRPr="004E7CD8">
        <w:t xml:space="preserve">HSV </w:t>
      </w:r>
      <w:r w:rsidR="00216771" w:rsidRPr="004E7CD8">
        <w:t xml:space="preserve">strategy, </w:t>
      </w:r>
      <w:r w:rsidRPr="004E7CD8">
        <w:t xml:space="preserve">policies and procedures </w:t>
      </w:r>
    </w:p>
    <w:p w14:paraId="60F58834" w14:textId="6C27AAD2" w:rsidR="725E06F6" w:rsidRPr="00C31F54" w:rsidRDefault="725E06F6" w:rsidP="00442E64">
      <w:pPr>
        <w:pStyle w:val="ListAlternativeHSV3"/>
        <w:numPr>
          <w:ilvl w:val="0"/>
          <w:numId w:val="33"/>
        </w:numPr>
      </w:pPr>
      <w:r w:rsidRPr="00C31F54">
        <w:t xml:space="preserve">Contribute to the delivery of HSV’s strategic plan and roadmap initiatives.  </w:t>
      </w:r>
    </w:p>
    <w:p w14:paraId="6D476404" w14:textId="5697D59A" w:rsidR="00C640D3" w:rsidRPr="004E7CD8" w:rsidRDefault="00C640D3" w:rsidP="00442E64">
      <w:pPr>
        <w:pStyle w:val="ListAlternativeHSV3"/>
        <w:numPr>
          <w:ilvl w:val="0"/>
          <w:numId w:val="33"/>
        </w:numPr>
      </w:pPr>
      <w:r w:rsidRPr="004E7CD8">
        <w:t>Comply with HSV</w:t>
      </w:r>
      <w:r w:rsidR="009A1FAD" w:rsidRPr="004E7CD8">
        <w:t xml:space="preserve"> policies and procedures </w:t>
      </w:r>
      <w:r w:rsidRPr="004E7CD8">
        <w:t xml:space="preserve">and report breaches and/or </w:t>
      </w:r>
      <w:r w:rsidR="00DA3D91" w:rsidRPr="004E7CD8">
        <w:t>risks</w:t>
      </w:r>
      <w:r w:rsidRPr="004E7CD8">
        <w:t xml:space="preserve"> to </w:t>
      </w:r>
      <w:r w:rsidR="00310180" w:rsidRPr="004E7CD8">
        <w:t>your people leader</w:t>
      </w:r>
      <w:r w:rsidRPr="004E7CD8">
        <w:t xml:space="preserve"> or </w:t>
      </w:r>
      <w:r w:rsidR="00B6324B" w:rsidRPr="004E7CD8">
        <w:t xml:space="preserve">another </w:t>
      </w:r>
      <w:r w:rsidR="00D25BB6" w:rsidRPr="004E7CD8">
        <w:t xml:space="preserve">relevant </w:t>
      </w:r>
      <w:r w:rsidR="00075B40" w:rsidRPr="004E7CD8">
        <w:t>stakeholder</w:t>
      </w:r>
      <w:r w:rsidR="006E7E3C" w:rsidRPr="004E7CD8">
        <w:t>.</w:t>
      </w:r>
    </w:p>
    <w:p w14:paraId="66D4CF28" w14:textId="77777777" w:rsidR="003F06E6" w:rsidRPr="004E7CD8" w:rsidRDefault="003F06E6" w:rsidP="003F06E6">
      <w:pPr>
        <w:pStyle w:val="ListAlternativeHSVHeading2"/>
      </w:pPr>
      <w:r w:rsidRPr="004E7CD8">
        <w:t>Other duties</w:t>
      </w:r>
    </w:p>
    <w:p w14:paraId="0D1C2C58" w14:textId="6B0D2DE6" w:rsidR="00C640D3" w:rsidRPr="004E7CD8" w:rsidRDefault="00C640D3" w:rsidP="00C31F54">
      <w:pPr>
        <w:pStyle w:val="BodyText"/>
      </w:pPr>
      <w:r w:rsidRPr="004E7CD8">
        <w:t xml:space="preserve">While the principal duties </w:t>
      </w:r>
      <w:r w:rsidR="00ED3AF1" w:rsidRPr="004E7CD8">
        <w:t>are detailed</w:t>
      </w:r>
      <w:r w:rsidRPr="004E7CD8">
        <w:t xml:space="preserve"> above, this position may be required to</w:t>
      </w:r>
      <w:r w:rsidR="007B68FC" w:rsidRPr="004E7CD8">
        <w:t xml:space="preserve"> </w:t>
      </w:r>
      <w:r w:rsidRPr="004E7CD8">
        <w:t xml:space="preserve">undertake other duties from time to time.  </w:t>
      </w:r>
    </w:p>
    <w:p w14:paraId="0CDDD449" w14:textId="77777777" w:rsidR="00C640D3" w:rsidRPr="004E7CD8" w:rsidRDefault="00C640D3" w:rsidP="6490F000">
      <w:pPr>
        <w:pStyle w:val="ListAlternativeHSVHeading1"/>
        <w:rPr>
          <w:color w:val="auto"/>
        </w:rPr>
      </w:pPr>
      <w:r w:rsidRPr="004E7CD8">
        <w:rPr>
          <w:color w:val="auto"/>
        </w:rPr>
        <w:lastRenderedPageBreak/>
        <w:t>Qualifications and Experience Required</w:t>
      </w:r>
    </w:p>
    <w:p w14:paraId="35259D5B" w14:textId="77777777" w:rsidR="00C640D3" w:rsidRPr="004E7CD8" w:rsidRDefault="00C640D3" w:rsidP="6490F000">
      <w:pPr>
        <w:pStyle w:val="ListAlternativeHSVHeading2"/>
      </w:pPr>
      <w:r w:rsidRPr="004E7CD8">
        <w:t>Academic</w:t>
      </w:r>
    </w:p>
    <w:p w14:paraId="03C4FFD4" w14:textId="77777777" w:rsidR="00F86820" w:rsidRPr="001203F6" w:rsidRDefault="00F86820" w:rsidP="00442E64">
      <w:pPr>
        <w:pStyle w:val="ListHSV2"/>
        <w:numPr>
          <w:ilvl w:val="2"/>
          <w:numId w:val="26"/>
        </w:numPr>
        <w:rPr>
          <w:rStyle w:val="normaltextrun"/>
        </w:rPr>
      </w:pPr>
      <w:r w:rsidRPr="001203F6">
        <w:rPr>
          <w:rStyle w:val="normaltextrun"/>
          <w:rFonts w:cs="Arial"/>
        </w:rPr>
        <w:t>Relevant tertiary or post-graduate qualifications, preferably encompassing business, procurement, and supply chain (preferred)</w:t>
      </w:r>
    </w:p>
    <w:p w14:paraId="62013EDC" w14:textId="5F01FBD3" w:rsidR="00C640D3" w:rsidRPr="004E7CD8" w:rsidRDefault="305623F4" w:rsidP="6490F000">
      <w:pPr>
        <w:pStyle w:val="ListAlternativeHSVHeading2"/>
      </w:pPr>
      <w:r w:rsidRPr="004E7CD8">
        <w:t>Experience</w:t>
      </w:r>
      <w:r w:rsidR="40447084" w:rsidRPr="004E7CD8">
        <w:t xml:space="preserve"> </w:t>
      </w:r>
    </w:p>
    <w:p w14:paraId="282AFC84" w14:textId="77777777" w:rsidR="00466C1B" w:rsidRPr="001203F6" w:rsidRDefault="00466C1B" w:rsidP="00442E64">
      <w:pPr>
        <w:pStyle w:val="ListHSV2"/>
        <w:numPr>
          <w:ilvl w:val="2"/>
          <w:numId w:val="27"/>
        </w:numPr>
        <w:rPr>
          <w:rStyle w:val="normaltextrun"/>
          <w:rFonts w:cs="Arial"/>
        </w:rPr>
      </w:pPr>
      <w:bookmarkStart w:id="7" w:name="_Hlk200720906"/>
      <w:r w:rsidRPr="001203F6">
        <w:rPr>
          <w:rStyle w:val="normaltextrun"/>
          <w:rFonts w:cs="Arial"/>
        </w:rPr>
        <w:t>Significant executive procurement experience with operational accountability for a portfolio, division or organisation.</w:t>
      </w:r>
    </w:p>
    <w:p w14:paraId="14262973" w14:textId="77777777" w:rsidR="00466C1B" w:rsidRPr="001203F6" w:rsidRDefault="00466C1B" w:rsidP="00442E64">
      <w:pPr>
        <w:pStyle w:val="ListHSV2"/>
        <w:numPr>
          <w:ilvl w:val="2"/>
          <w:numId w:val="27"/>
        </w:numPr>
        <w:rPr>
          <w:rStyle w:val="normaltextrun"/>
          <w:rFonts w:cs="Arial"/>
        </w:rPr>
      </w:pPr>
      <w:r w:rsidRPr="001203F6">
        <w:rPr>
          <w:rStyle w:val="normaltextrun"/>
          <w:rFonts w:cs="Arial"/>
        </w:rPr>
        <w:t>Proven experience in driving cost and service improvements in a multi-divisional, decentralised organisation (desirable).</w:t>
      </w:r>
    </w:p>
    <w:bookmarkEnd w:id="7"/>
    <w:p w14:paraId="1710DDEC" w14:textId="77777777" w:rsidR="00466C1B" w:rsidRPr="001203F6" w:rsidRDefault="00466C1B" w:rsidP="00442E64">
      <w:pPr>
        <w:pStyle w:val="ListHSV2"/>
        <w:numPr>
          <w:ilvl w:val="2"/>
          <w:numId w:val="27"/>
        </w:numPr>
        <w:rPr>
          <w:rStyle w:val="normaltextrun"/>
          <w:rFonts w:cs="Arial"/>
        </w:rPr>
      </w:pPr>
      <w:r w:rsidRPr="001203F6">
        <w:rPr>
          <w:rStyle w:val="normaltextrun"/>
          <w:rFonts w:cs="Arial"/>
        </w:rPr>
        <w:t>Demonstrated experience successfully leading a team through significant change.</w:t>
      </w:r>
    </w:p>
    <w:p w14:paraId="7D1E6299" w14:textId="77777777" w:rsidR="00466C1B" w:rsidRPr="001203F6" w:rsidRDefault="00466C1B" w:rsidP="00442E64">
      <w:pPr>
        <w:pStyle w:val="ListHSV2"/>
        <w:numPr>
          <w:ilvl w:val="2"/>
          <w:numId w:val="27"/>
        </w:numPr>
        <w:rPr>
          <w:rStyle w:val="normaltextrun"/>
          <w:rFonts w:cs="Arial"/>
        </w:rPr>
      </w:pPr>
      <w:bookmarkStart w:id="8" w:name="_Hlk200720919"/>
      <w:r w:rsidRPr="001203F6">
        <w:rPr>
          <w:rStyle w:val="normaltextrun"/>
          <w:rFonts w:cs="Arial"/>
        </w:rPr>
        <w:t>Demonstrable and significant executive leadership experience and capability with a commitment to actively combining a strategic focus with an operational awareness and ability to support staff and resolve problems.</w:t>
      </w:r>
    </w:p>
    <w:bookmarkEnd w:id="8"/>
    <w:p w14:paraId="11B98CCF" w14:textId="77777777" w:rsidR="00466C1B" w:rsidRPr="001203F6" w:rsidRDefault="00466C1B" w:rsidP="00442E64">
      <w:pPr>
        <w:pStyle w:val="ListHSV2"/>
        <w:numPr>
          <w:ilvl w:val="2"/>
          <w:numId w:val="27"/>
        </w:numPr>
        <w:rPr>
          <w:rStyle w:val="normaltextrun"/>
          <w:rFonts w:cs="Arial"/>
        </w:rPr>
      </w:pPr>
      <w:r w:rsidRPr="001203F6">
        <w:rPr>
          <w:rStyle w:val="normaltextrun"/>
          <w:rFonts w:cs="Arial"/>
        </w:rPr>
        <w:t xml:space="preserve">Financial/Commercial skills with a proven track record managing full P&amp;L budgets and developing financial models and high-level reporting. </w:t>
      </w:r>
    </w:p>
    <w:p w14:paraId="165B932E" w14:textId="77777777" w:rsidR="00466C1B" w:rsidRPr="001203F6" w:rsidRDefault="00466C1B" w:rsidP="00442E64">
      <w:pPr>
        <w:pStyle w:val="ListHSV2"/>
        <w:numPr>
          <w:ilvl w:val="2"/>
          <w:numId w:val="27"/>
        </w:numPr>
        <w:rPr>
          <w:rStyle w:val="normaltextrun"/>
          <w:rFonts w:cs="Arial"/>
        </w:rPr>
      </w:pPr>
      <w:bookmarkStart w:id="9" w:name="_Hlk200720933"/>
      <w:r w:rsidRPr="001203F6">
        <w:rPr>
          <w:rStyle w:val="normaltextrun"/>
          <w:rFonts w:cs="Arial"/>
        </w:rPr>
        <w:t>Experience in developing and implementing leading procurement strategies and capabilities across a range of direct and indirect categories.</w:t>
      </w:r>
    </w:p>
    <w:p w14:paraId="522A051B" w14:textId="77777777" w:rsidR="00466C1B" w:rsidRPr="001203F6" w:rsidRDefault="00466C1B" w:rsidP="00442E64">
      <w:pPr>
        <w:pStyle w:val="ListHSV2"/>
        <w:numPr>
          <w:ilvl w:val="2"/>
          <w:numId w:val="27"/>
        </w:numPr>
        <w:rPr>
          <w:rStyle w:val="normaltextrun"/>
          <w:rFonts w:cs="Arial"/>
        </w:rPr>
      </w:pPr>
      <w:r w:rsidRPr="001203F6">
        <w:rPr>
          <w:rStyle w:val="normaltextrun"/>
          <w:rFonts w:cs="Arial"/>
        </w:rPr>
        <w:t>Experience leveraging modern procurement systems and delivering value via their application.</w:t>
      </w:r>
    </w:p>
    <w:bookmarkEnd w:id="9"/>
    <w:p w14:paraId="3112BBE5" w14:textId="77777777" w:rsidR="00466C1B" w:rsidRPr="00466C1B" w:rsidRDefault="00466C1B" w:rsidP="00442E64">
      <w:pPr>
        <w:pStyle w:val="ListHSV2"/>
        <w:numPr>
          <w:ilvl w:val="2"/>
          <w:numId w:val="27"/>
        </w:numPr>
        <w:rPr>
          <w:rStyle w:val="normaltextrun"/>
          <w:rFonts w:cs="Arial"/>
        </w:rPr>
      </w:pPr>
      <w:r w:rsidRPr="001203F6">
        <w:rPr>
          <w:rStyle w:val="normaltextrun"/>
          <w:rFonts w:cs="Arial"/>
        </w:rPr>
        <w:t>Knowledge and experienced in the public health sector procurement, supply chain and clinical engagement (preferable):</w:t>
      </w:r>
      <w:r w:rsidRPr="00466C1B">
        <w:rPr>
          <w:rStyle w:val="normaltextrun"/>
          <w:rFonts w:cs="Arial"/>
        </w:rPr>
        <w:t> </w:t>
      </w:r>
      <w:r w:rsidRPr="00466C1B">
        <w:rPr>
          <w:rStyle w:val="normaltextrun"/>
        </w:rPr>
        <w:t> </w:t>
      </w:r>
    </w:p>
    <w:p w14:paraId="36BF06ED" w14:textId="77777777" w:rsidR="00466C1B" w:rsidRPr="001203F6" w:rsidRDefault="00466C1B" w:rsidP="00442E64">
      <w:pPr>
        <w:pStyle w:val="ListHSV2"/>
        <w:numPr>
          <w:ilvl w:val="3"/>
          <w:numId w:val="27"/>
        </w:numPr>
        <w:rPr>
          <w:rStyle w:val="normaltextrun"/>
          <w:rFonts w:cs="Arial"/>
        </w:rPr>
      </w:pPr>
      <w:r w:rsidRPr="001203F6">
        <w:rPr>
          <w:rStyle w:val="normaltextrun"/>
          <w:rFonts w:cs="Arial"/>
        </w:rPr>
        <w:t>In-depth understanding with hands on experience and demonstrated successes in Health services management and clinical engagement.</w:t>
      </w:r>
    </w:p>
    <w:p w14:paraId="5979778E" w14:textId="77777777" w:rsidR="00466C1B" w:rsidRPr="00466C1B" w:rsidRDefault="00466C1B" w:rsidP="00442E64">
      <w:pPr>
        <w:pStyle w:val="ListHSV2"/>
        <w:numPr>
          <w:ilvl w:val="3"/>
          <w:numId w:val="27"/>
        </w:numPr>
        <w:rPr>
          <w:rStyle w:val="normaltextrun"/>
          <w:rFonts w:cs="Arial"/>
        </w:rPr>
      </w:pPr>
      <w:r w:rsidRPr="001203F6">
        <w:rPr>
          <w:rStyle w:val="normaltextrun"/>
          <w:rFonts w:cs="Arial"/>
        </w:rPr>
        <w:t>In-depth</w:t>
      </w:r>
      <w:r w:rsidRPr="00466C1B">
        <w:rPr>
          <w:rStyle w:val="normaltextrun"/>
          <w:rFonts w:cs="Arial"/>
        </w:rPr>
        <w:t xml:space="preserve"> understanding of the health sciences supplier market.</w:t>
      </w:r>
    </w:p>
    <w:p w14:paraId="23EC6B0A" w14:textId="77777777" w:rsidR="00466C1B" w:rsidRPr="00466C1B" w:rsidRDefault="00466C1B" w:rsidP="00442E64">
      <w:pPr>
        <w:pStyle w:val="ListHSV2"/>
        <w:numPr>
          <w:ilvl w:val="2"/>
          <w:numId w:val="27"/>
        </w:numPr>
        <w:rPr>
          <w:rStyle w:val="normaltextrun"/>
          <w:rFonts w:cs="Arial"/>
        </w:rPr>
      </w:pPr>
      <w:r w:rsidRPr="00466C1B">
        <w:rPr>
          <w:rStyle w:val="normaltextrun"/>
          <w:rFonts w:cs="Arial"/>
        </w:rPr>
        <w:t>Experience working with governance requirements and risk management systems within a statutory authority.</w:t>
      </w:r>
    </w:p>
    <w:p w14:paraId="1BE6BDF1" w14:textId="1C33DBDB" w:rsidR="00466C1B" w:rsidRPr="004E7CD8" w:rsidRDefault="00466C1B" w:rsidP="00466C1B">
      <w:pPr>
        <w:pStyle w:val="ListAlternativeHSVHeading2"/>
      </w:pPr>
      <w:r>
        <w:t>Personal</w:t>
      </w:r>
    </w:p>
    <w:p w14:paraId="22BBFEDB" w14:textId="77777777" w:rsidR="00C01B0B" w:rsidRPr="001203F6" w:rsidRDefault="00C01B0B" w:rsidP="00442E64">
      <w:pPr>
        <w:pStyle w:val="ListHSV2"/>
        <w:numPr>
          <w:ilvl w:val="2"/>
          <w:numId w:val="28"/>
        </w:numPr>
        <w:rPr>
          <w:rStyle w:val="normaltextrun"/>
          <w:rFonts w:cs="Arial"/>
        </w:rPr>
      </w:pPr>
      <w:bookmarkStart w:id="10" w:name="_Hlk200720962"/>
      <w:r w:rsidRPr="001203F6">
        <w:rPr>
          <w:rStyle w:val="normaltextrun"/>
          <w:rFonts w:cs="Arial"/>
        </w:rPr>
        <w:t>Strong business acumen, with high level of understanding of broader business issues.</w:t>
      </w:r>
    </w:p>
    <w:p w14:paraId="212CE4E3" w14:textId="77777777" w:rsidR="00C01B0B" w:rsidRPr="001203F6" w:rsidRDefault="00C01B0B" w:rsidP="00442E64">
      <w:pPr>
        <w:pStyle w:val="ListHSV2"/>
        <w:numPr>
          <w:ilvl w:val="2"/>
          <w:numId w:val="28"/>
        </w:numPr>
        <w:rPr>
          <w:rStyle w:val="normaltextrun"/>
          <w:rFonts w:cs="Arial"/>
        </w:rPr>
      </w:pPr>
      <w:r w:rsidRPr="001203F6">
        <w:rPr>
          <w:rStyle w:val="normaltextrun"/>
          <w:rFonts w:cs="Arial"/>
        </w:rPr>
        <w:t>Articulate communicator.  Demonstrated success in influencing supplier business and clinical decision outcome highly preferable.</w:t>
      </w:r>
    </w:p>
    <w:p w14:paraId="52559D53" w14:textId="77777777" w:rsidR="00C01B0B" w:rsidRPr="001203F6" w:rsidRDefault="00C01B0B" w:rsidP="00442E64">
      <w:pPr>
        <w:pStyle w:val="ListHSV2"/>
        <w:numPr>
          <w:ilvl w:val="2"/>
          <w:numId w:val="28"/>
        </w:numPr>
        <w:rPr>
          <w:rStyle w:val="normaltextrun"/>
          <w:rFonts w:cs="Arial"/>
        </w:rPr>
      </w:pPr>
      <w:r w:rsidRPr="001203F6">
        <w:rPr>
          <w:rStyle w:val="normaltextrun"/>
          <w:rFonts w:cs="Arial"/>
        </w:rPr>
        <w:t xml:space="preserve">A determined, yet cooperative style with the ability to manage </w:t>
      </w:r>
      <w:proofErr w:type="gramStart"/>
      <w:r w:rsidRPr="001203F6">
        <w:rPr>
          <w:rStyle w:val="normaltextrun"/>
          <w:rFonts w:cs="Arial"/>
        </w:rPr>
        <w:t>a number of</w:t>
      </w:r>
      <w:proofErr w:type="gramEnd"/>
      <w:r w:rsidRPr="001203F6">
        <w:rPr>
          <w:rStyle w:val="normaltextrun"/>
          <w:rFonts w:cs="Arial"/>
        </w:rPr>
        <w:t xml:space="preserve"> competing priorities and be prepared to roll up their sleeves to support the team as required including to achieve tight timeframes. </w:t>
      </w:r>
    </w:p>
    <w:p w14:paraId="39815038" w14:textId="77777777" w:rsidR="00C01B0B" w:rsidRPr="001203F6" w:rsidRDefault="00C01B0B" w:rsidP="00442E64">
      <w:pPr>
        <w:pStyle w:val="ListHSV2"/>
        <w:numPr>
          <w:ilvl w:val="2"/>
          <w:numId w:val="28"/>
        </w:numPr>
        <w:rPr>
          <w:rStyle w:val="normaltextrun"/>
          <w:rFonts w:cs="Arial"/>
        </w:rPr>
      </w:pPr>
      <w:r w:rsidRPr="001203F6">
        <w:rPr>
          <w:rStyle w:val="normaltextrun"/>
          <w:rFonts w:cs="Arial"/>
        </w:rPr>
        <w:t>Outstanding problem-solving skills and sound judgement to resolve complex business issues that is underpinned by a strong analytical mindset.</w:t>
      </w:r>
    </w:p>
    <w:bookmarkEnd w:id="10"/>
    <w:p w14:paraId="30EF50BB" w14:textId="77777777" w:rsidR="00C01B0B" w:rsidRPr="001203F6" w:rsidRDefault="00C01B0B" w:rsidP="00442E64">
      <w:pPr>
        <w:pStyle w:val="ListHSV2"/>
        <w:numPr>
          <w:ilvl w:val="2"/>
          <w:numId w:val="28"/>
        </w:numPr>
        <w:rPr>
          <w:rStyle w:val="normaltextrun"/>
          <w:rFonts w:cs="Arial"/>
        </w:rPr>
      </w:pPr>
      <w:r w:rsidRPr="001203F6">
        <w:rPr>
          <w:rStyle w:val="normaltextrun"/>
          <w:rFonts w:cs="Arial"/>
        </w:rPr>
        <w:t>Superior negotiation skills that have been applied to large commercial contracts.</w:t>
      </w:r>
    </w:p>
    <w:p w14:paraId="67F8EE59" w14:textId="77777777" w:rsidR="00C01B0B" w:rsidRPr="001203F6" w:rsidRDefault="00C01B0B" w:rsidP="00442E64">
      <w:pPr>
        <w:pStyle w:val="ListHSV2"/>
        <w:numPr>
          <w:ilvl w:val="2"/>
          <w:numId w:val="28"/>
        </w:numPr>
        <w:rPr>
          <w:rStyle w:val="normaltextrun"/>
          <w:rFonts w:cs="Arial"/>
        </w:rPr>
      </w:pPr>
      <w:r w:rsidRPr="001203F6">
        <w:rPr>
          <w:rStyle w:val="normaltextrun"/>
          <w:rFonts w:cs="Arial"/>
        </w:rPr>
        <w:t>Ability to identify and sell procurement’s value to our client base.</w:t>
      </w:r>
    </w:p>
    <w:p w14:paraId="53DCB30F" w14:textId="77777777" w:rsidR="00C01B0B" w:rsidRPr="001203F6" w:rsidRDefault="00C01B0B" w:rsidP="00442E64">
      <w:pPr>
        <w:pStyle w:val="ListHSV2"/>
        <w:numPr>
          <w:ilvl w:val="2"/>
          <w:numId w:val="28"/>
        </w:numPr>
        <w:rPr>
          <w:rStyle w:val="normaltextrun"/>
          <w:rFonts w:cs="Arial"/>
        </w:rPr>
      </w:pPr>
      <w:r w:rsidRPr="001203F6">
        <w:rPr>
          <w:rStyle w:val="normaltextrun"/>
          <w:rFonts w:cs="Arial"/>
        </w:rPr>
        <w:t>Demonstrated ability to successfully lead and implement change resulting in measurable improvement with multiple stakeholders.</w:t>
      </w:r>
    </w:p>
    <w:p w14:paraId="54CE2169" w14:textId="77777777" w:rsidR="00C01B0B" w:rsidRPr="001203F6" w:rsidRDefault="00C01B0B" w:rsidP="00442E64">
      <w:pPr>
        <w:pStyle w:val="ListHSV2"/>
        <w:numPr>
          <w:ilvl w:val="2"/>
          <w:numId w:val="28"/>
        </w:numPr>
      </w:pPr>
      <w:r w:rsidRPr="001203F6">
        <w:rPr>
          <w:rStyle w:val="normaltextrun"/>
          <w:rFonts w:cs="Arial"/>
        </w:rPr>
        <w:t>Understanding</w:t>
      </w:r>
      <w:r w:rsidRPr="001203F6">
        <w:t xml:space="preserve"> of government processes and procurement requirements as well as the inner working in the public health services Strong ‘team builder’ with the ability to develop and maintain positive working relationships with people at all levels within and outside the organisation; ability to lead a team to best practice outcomes.</w:t>
      </w:r>
    </w:p>
    <w:p w14:paraId="02E4A69E" w14:textId="77777777" w:rsidR="00C01B0B" w:rsidRPr="001203F6" w:rsidRDefault="00C01B0B" w:rsidP="00442E64">
      <w:pPr>
        <w:pStyle w:val="ListHSV2"/>
        <w:numPr>
          <w:ilvl w:val="2"/>
          <w:numId w:val="28"/>
        </w:numPr>
        <w:rPr>
          <w:rStyle w:val="normaltextrun"/>
          <w:rFonts w:cs="Arial"/>
        </w:rPr>
      </w:pPr>
      <w:r w:rsidRPr="001203F6">
        <w:rPr>
          <w:rStyle w:val="normaltextrun"/>
          <w:rFonts w:cs="Arial"/>
        </w:rPr>
        <w:t>Superior communication skills in providing information and advice to external and internal stakeholders both written and verbal.</w:t>
      </w:r>
    </w:p>
    <w:p w14:paraId="18D8BD57" w14:textId="77777777" w:rsidR="00C01B0B" w:rsidRPr="001203F6" w:rsidRDefault="00C01B0B" w:rsidP="00442E64">
      <w:pPr>
        <w:pStyle w:val="ListHSV2"/>
        <w:numPr>
          <w:ilvl w:val="2"/>
          <w:numId w:val="28"/>
        </w:numPr>
        <w:rPr>
          <w:rStyle w:val="normaltextrun"/>
          <w:rFonts w:cs="Arial"/>
        </w:rPr>
      </w:pPr>
      <w:bookmarkStart w:id="11" w:name="_Hlk200720973"/>
      <w:r w:rsidRPr="001203F6">
        <w:rPr>
          <w:rStyle w:val="normaltextrun"/>
          <w:rFonts w:cs="Arial"/>
        </w:rPr>
        <w:t>Excellent interpersonal skills, including an ability to negotiate and influence others with diplomacy, tact and discretion.</w:t>
      </w:r>
    </w:p>
    <w:p w14:paraId="4DE46017" w14:textId="77777777" w:rsidR="00C01B0B" w:rsidRPr="001203F6" w:rsidRDefault="00C01B0B" w:rsidP="00442E64">
      <w:pPr>
        <w:pStyle w:val="ListHSV2"/>
        <w:numPr>
          <w:ilvl w:val="2"/>
          <w:numId w:val="28"/>
        </w:numPr>
        <w:rPr>
          <w:rStyle w:val="normaltextrun"/>
          <w:rFonts w:cs="Arial"/>
        </w:rPr>
      </w:pPr>
      <w:r w:rsidRPr="001203F6">
        <w:rPr>
          <w:rStyle w:val="normaltextrun"/>
          <w:rFonts w:cs="Arial"/>
        </w:rPr>
        <w:t>Enthusiasm, energy, inquisitiveness, initiative and innovative thinking.</w:t>
      </w:r>
      <w:r w:rsidRPr="001203F6">
        <w:rPr>
          <w:rStyle w:val="normaltextrun"/>
          <w:rFonts w:cs="Arial"/>
        </w:rPr>
        <w:tab/>
      </w:r>
    </w:p>
    <w:bookmarkEnd w:id="11"/>
    <w:p w14:paraId="4D4726A6" w14:textId="77777777" w:rsidR="00C01B0B" w:rsidRPr="001203F6" w:rsidRDefault="00C01B0B" w:rsidP="00442E64">
      <w:pPr>
        <w:pStyle w:val="ListHSV2"/>
        <w:numPr>
          <w:ilvl w:val="2"/>
          <w:numId w:val="28"/>
        </w:numPr>
        <w:rPr>
          <w:rStyle w:val="normaltextrun"/>
          <w:rFonts w:cs="Arial"/>
        </w:rPr>
      </w:pPr>
      <w:r w:rsidRPr="001203F6">
        <w:rPr>
          <w:rStyle w:val="normaltextrun"/>
          <w:rFonts w:cs="Arial"/>
        </w:rPr>
        <w:t>Able to comply with the inherent requirements of positions at HSV: of “good character” and a “fit and proper person” to perform the position; able to uphold the HSV Code of Conduct and the Code of Conduct for Victorian Public Sector Employees;  able to perform the position without posing an unacceptable risk to the occupational health and safety of other workers, or to oneself; able to perform the functions or tasks that are necessary to achieve the outcomes of the position; free of conflicts or prejudices that would prevent one from performing the duties of the position in an impartial way. </w:t>
      </w:r>
    </w:p>
    <w:p w14:paraId="24F1749E" w14:textId="683E8D55" w:rsidR="6490F000" w:rsidRPr="004E7CD8" w:rsidRDefault="6490F000" w:rsidP="6490F000">
      <w:pPr>
        <w:pStyle w:val="ListAlternativeHSV3"/>
      </w:pPr>
    </w:p>
    <w:p w14:paraId="2289F4BA" w14:textId="1D19E86D" w:rsidR="6490F000" w:rsidRPr="004E7CD8" w:rsidRDefault="6490F000" w:rsidP="6490F000">
      <w:pPr>
        <w:pStyle w:val="ListAlternativeHSV3"/>
      </w:pPr>
    </w:p>
    <w:p w14:paraId="3AC97E75" w14:textId="4A102A99" w:rsidR="6357C176" w:rsidRPr="004E7CD8" w:rsidRDefault="6652353A" w:rsidP="00B3465E">
      <w:pPr>
        <w:pStyle w:val="ListAlternativeHSVHeading1"/>
      </w:pPr>
      <w:r w:rsidRPr="004E7CD8">
        <w:lastRenderedPageBreak/>
        <w:t>HSV’s Leadership Capability Framework</w:t>
      </w:r>
      <w:r w:rsidR="00B3465E" w:rsidRPr="004E7CD8">
        <w:t xml:space="preserve"> (select which level applies and delete the others)</w:t>
      </w:r>
    </w:p>
    <w:p w14:paraId="4C81C7B1" w14:textId="2BC691DF" w:rsidR="006211A6" w:rsidRPr="004E7CD8" w:rsidRDefault="00A85D21" w:rsidP="006211A6">
      <w:pPr>
        <w:pStyle w:val="ListAlternativeHSVHeading2"/>
      </w:pPr>
      <w:r w:rsidRPr="004E7CD8">
        <w:t>Executive leaders</w:t>
      </w:r>
      <w:r w:rsidR="006211A6" w:rsidRPr="004E7CD8">
        <w:t xml:space="preserve"> </w:t>
      </w:r>
    </w:p>
    <w:p w14:paraId="4FE65608" w14:textId="1AEB2DE3" w:rsidR="007F0E62" w:rsidRPr="004E7CD8" w:rsidRDefault="007F0E62" w:rsidP="00C01B0B">
      <w:pPr>
        <w:pStyle w:val="BodyText"/>
      </w:pPr>
      <w:r w:rsidRPr="004E7CD8">
        <w:t>Executive leaders have a future-focused mindset and sound commercial acumen. They excel at collaboration and clear communication and have a track record of converting strategy into outcomes for HSV and our customers. With a safety-first mindset, they innovate and challenge those around them to collaborate and work efficiently to grow HSV whilst maintaining quality. They are resilient and resourceful leaders who role model HSV’s Values. Executive leaders are active mentors and support people reaching their full potential</w:t>
      </w:r>
      <w:r w:rsidRPr="004E7CD8">
        <w:rPr>
          <w:lang w:val="en-US"/>
        </w:rPr>
        <w:t>.</w:t>
      </w:r>
    </w:p>
    <w:p w14:paraId="57163A85" w14:textId="2871399F" w:rsidR="00B6622A" w:rsidRPr="004E7CD8" w:rsidRDefault="00B6622A" w:rsidP="00970F48">
      <w:pPr>
        <w:pStyle w:val="ListAlternativeHSV3"/>
        <w:rPr>
          <w:rFonts w:ascii="VIC" w:eastAsia="VIC" w:hAnsi="VIC" w:cs="VIC"/>
          <w:sz w:val="22"/>
          <w:szCs w:val="22"/>
        </w:rPr>
      </w:pPr>
      <w:r w:rsidRPr="004E7CD8">
        <w:t>Priority leadership capabilities</w:t>
      </w:r>
      <w:r w:rsidR="59B6A842" w:rsidRPr="004E7CD8">
        <w:t xml:space="preserve"> for Executive leaders</w:t>
      </w:r>
      <w:r w:rsidRPr="004E7CD8">
        <w:t xml:space="preserve">: </w:t>
      </w:r>
    </w:p>
    <w:p w14:paraId="73765048" w14:textId="5A37F04C" w:rsidR="00D13B16" w:rsidRPr="004E7CD8" w:rsidRDefault="00D13B16" w:rsidP="00442E64">
      <w:pPr>
        <w:pStyle w:val="ListAlternativeHSV4"/>
        <w:numPr>
          <w:ilvl w:val="0"/>
          <w:numId w:val="29"/>
        </w:numPr>
      </w:pPr>
      <w:r w:rsidRPr="004E7CD8">
        <w:t>Future-focused</w:t>
      </w:r>
      <w:r w:rsidR="000A3AAA" w:rsidRPr="004E7CD8">
        <w:t xml:space="preserve"> - Thinks ahead and evaluates opportunities, risks and leading practices and adopts a global perspective </w:t>
      </w:r>
    </w:p>
    <w:p w14:paraId="6BDEC9A5" w14:textId="055F2973" w:rsidR="00125770" w:rsidRPr="004E7CD8" w:rsidRDefault="00125770" w:rsidP="00442E64">
      <w:pPr>
        <w:pStyle w:val="ListAlternativeHSV4"/>
        <w:numPr>
          <w:ilvl w:val="0"/>
          <w:numId w:val="29"/>
        </w:numPr>
      </w:pPr>
      <w:r w:rsidRPr="004E7CD8">
        <w:t>Commercial</w:t>
      </w:r>
      <w:r w:rsidR="00842955" w:rsidRPr="004E7CD8">
        <w:t xml:space="preserve"> - Uses data and resources to </w:t>
      </w:r>
      <w:r w:rsidR="583D6919" w:rsidRPr="004E7CD8">
        <w:t xml:space="preserve">deliver </w:t>
      </w:r>
      <w:r w:rsidR="407B9C4F" w:rsidRPr="004E7CD8">
        <w:t>r</w:t>
      </w:r>
      <w:r w:rsidR="00842955" w:rsidRPr="004E7CD8">
        <w:t xml:space="preserve">esults, value and commercial outcomes </w:t>
      </w:r>
    </w:p>
    <w:p w14:paraId="758118C9" w14:textId="77777777" w:rsidR="00125770" w:rsidRPr="004E7CD8" w:rsidRDefault="00125770" w:rsidP="00442E64">
      <w:pPr>
        <w:pStyle w:val="ListAlternativeHSV4"/>
        <w:numPr>
          <w:ilvl w:val="0"/>
          <w:numId w:val="29"/>
        </w:numPr>
      </w:pPr>
      <w:r w:rsidRPr="004E7CD8">
        <w:t>Strategic thinke</w:t>
      </w:r>
      <w:r w:rsidR="00842955" w:rsidRPr="004E7CD8">
        <w:t xml:space="preserve">r - Consolidates priorities, goals and opportunities into clear direction and adapts to changing circumstances </w:t>
      </w:r>
    </w:p>
    <w:p w14:paraId="0E6F05E0" w14:textId="2C6454C5" w:rsidR="00D13B16" w:rsidRPr="004E7CD8" w:rsidRDefault="00D13B16" w:rsidP="00442E64">
      <w:pPr>
        <w:pStyle w:val="ListAlternativeHSV4"/>
        <w:numPr>
          <w:ilvl w:val="0"/>
          <w:numId w:val="29"/>
        </w:numPr>
      </w:pPr>
      <w:r w:rsidRPr="004E7CD8">
        <w:t>Customer-focused</w:t>
      </w:r>
      <w:r w:rsidR="00E70C94" w:rsidRPr="004E7CD8">
        <w:t xml:space="preserve"> - Understands customer needs and puts them at the centre of our decisions so we deliver exceptional service </w:t>
      </w:r>
    </w:p>
    <w:p w14:paraId="265ED665" w14:textId="77777777" w:rsidR="008E6961" w:rsidRPr="004E7CD8" w:rsidRDefault="008E6961" w:rsidP="00442E64">
      <w:pPr>
        <w:pStyle w:val="ListAlternativeHSV4"/>
        <w:numPr>
          <w:ilvl w:val="0"/>
          <w:numId w:val="29"/>
        </w:numPr>
      </w:pPr>
      <w:r w:rsidRPr="004E7CD8">
        <w:t xml:space="preserve">Builds talent - Identifies strengths and enables our people to learn, develop and reach their full potential </w:t>
      </w:r>
    </w:p>
    <w:p w14:paraId="1F53A04F" w14:textId="77777777" w:rsidR="008E6961" w:rsidRPr="004E7CD8" w:rsidRDefault="008E6961" w:rsidP="00442E64">
      <w:pPr>
        <w:pStyle w:val="ListAlternativeHSV4"/>
        <w:numPr>
          <w:ilvl w:val="0"/>
          <w:numId w:val="29"/>
        </w:numPr>
      </w:pPr>
      <w:r w:rsidRPr="004E7CD8">
        <w:t>Drives change and innovation – Is courageous</w:t>
      </w:r>
      <w:r w:rsidRPr="004E7CD8">
        <w:rPr>
          <w:b/>
          <w:bCs/>
        </w:rPr>
        <w:t>,</w:t>
      </w:r>
      <w:r w:rsidRPr="004E7CD8">
        <w:t xml:space="preserve"> open to new ideas, champions and navigates change</w:t>
      </w:r>
    </w:p>
    <w:p w14:paraId="2C292C7D" w14:textId="77777777" w:rsidR="003D3A70" w:rsidRPr="004E7CD8" w:rsidRDefault="00CA55E6" w:rsidP="00CA55E6">
      <w:pPr>
        <w:pStyle w:val="ListAlternativeHSVHeading2"/>
        <w:rPr>
          <w:rFonts w:eastAsia="Arial"/>
        </w:rPr>
      </w:pPr>
      <w:r w:rsidRPr="004E7CD8">
        <w:rPr>
          <w:rFonts w:eastAsia="Arial"/>
        </w:rPr>
        <w:t xml:space="preserve">Location(s) for Work </w:t>
      </w:r>
      <w:r w:rsidR="003D3A70" w:rsidRPr="004E7CD8">
        <w:rPr>
          <w:rFonts w:eastAsia="Arial"/>
        </w:rPr>
        <w:t xml:space="preserve"> </w:t>
      </w:r>
    </w:p>
    <w:p w14:paraId="61A7283A" w14:textId="77A28E28" w:rsidR="001042BA" w:rsidRPr="004E7CD8" w:rsidRDefault="001042BA" w:rsidP="001042BA">
      <w:pPr>
        <w:pStyle w:val="ListAlternativeHSV3"/>
      </w:pPr>
      <w:r w:rsidRPr="004E7CD8">
        <w:t>Primary:</w:t>
      </w:r>
      <w:r w:rsidR="00B3465E" w:rsidRPr="004E7CD8">
        <w:t xml:space="preserve"> </w:t>
      </w:r>
    </w:p>
    <w:p w14:paraId="64BF2C9C" w14:textId="77777777" w:rsidR="001042BA" w:rsidRPr="004E7CD8" w:rsidRDefault="001042BA" w:rsidP="00442E64">
      <w:pPr>
        <w:pStyle w:val="ListAlternativeHSV4"/>
        <w:numPr>
          <w:ilvl w:val="0"/>
          <w:numId w:val="34"/>
        </w:numPr>
      </w:pPr>
      <w:r w:rsidRPr="004E7CD8">
        <w:t>CBD</w:t>
      </w:r>
      <w:r w:rsidRPr="004E7CD8">
        <w:rPr>
          <w:spacing w:val="-8"/>
        </w:rPr>
        <w:t xml:space="preserve"> </w:t>
      </w:r>
      <w:r w:rsidRPr="004E7CD8">
        <w:t>Office,</w:t>
      </w:r>
      <w:r w:rsidRPr="004E7CD8">
        <w:rPr>
          <w:spacing w:val="-7"/>
        </w:rPr>
        <w:t xml:space="preserve"> </w:t>
      </w:r>
      <w:r w:rsidRPr="004E7CD8">
        <w:t>11/50</w:t>
      </w:r>
      <w:r w:rsidRPr="004E7CD8">
        <w:rPr>
          <w:spacing w:val="-7"/>
        </w:rPr>
        <w:t xml:space="preserve"> </w:t>
      </w:r>
      <w:r w:rsidRPr="004E7CD8">
        <w:t>Lonsdale</w:t>
      </w:r>
      <w:r w:rsidRPr="004E7CD8">
        <w:rPr>
          <w:spacing w:val="-7"/>
        </w:rPr>
        <w:t xml:space="preserve"> </w:t>
      </w:r>
      <w:r w:rsidRPr="004E7CD8">
        <w:t>Street,</w:t>
      </w:r>
      <w:r w:rsidRPr="004E7CD8">
        <w:rPr>
          <w:spacing w:val="-6"/>
        </w:rPr>
        <w:t xml:space="preserve"> </w:t>
      </w:r>
      <w:r w:rsidRPr="004E7CD8">
        <w:t>Melbourne</w:t>
      </w:r>
      <w:r w:rsidRPr="004E7CD8">
        <w:rPr>
          <w:spacing w:val="-6"/>
        </w:rPr>
        <w:t xml:space="preserve"> </w:t>
      </w:r>
      <w:r w:rsidRPr="004E7CD8">
        <w:t>VIC</w:t>
      </w:r>
      <w:r w:rsidRPr="004E7CD8">
        <w:rPr>
          <w:spacing w:val="-5"/>
        </w:rPr>
        <w:t xml:space="preserve"> </w:t>
      </w:r>
      <w:proofErr w:type="gramStart"/>
      <w:r w:rsidRPr="004E7CD8">
        <w:rPr>
          <w:spacing w:val="-4"/>
        </w:rPr>
        <w:t>3000;</w:t>
      </w:r>
      <w:proofErr w:type="gramEnd"/>
    </w:p>
    <w:p w14:paraId="151F39F6" w14:textId="77777777" w:rsidR="001042BA" w:rsidRPr="004E7CD8" w:rsidRDefault="001042BA" w:rsidP="001042BA">
      <w:pPr>
        <w:pStyle w:val="ListAlternativeHSV3"/>
      </w:pPr>
      <w:r w:rsidRPr="004E7CD8">
        <w:t>Secondary:</w:t>
      </w:r>
    </w:p>
    <w:p w14:paraId="725CF5B3" w14:textId="77777777" w:rsidR="00DD0801" w:rsidRPr="004E7CD8" w:rsidRDefault="00DD0801" w:rsidP="00442E64">
      <w:pPr>
        <w:pStyle w:val="ListAlternativeHSV4"/>
        <w:numPr>
          <w:ilvl w:val="0"/>
          <w:numId w:val="35"/>
        </w:numPr>
      </w:pPr>
      <w:r w:rsidRPr="004E7CD8">
        <w:t>Derrimut</w:t>
      </w:r>
      <w:r w:rsidRPr="004E7CD8">
        <w:rPr>
          <w:spacing w:val="-7"/>
        </w:rPr>
        <w:t xml:space="preserve"> </w:t>
      </w:r>
      <w:r w:rsidRPr="004E7CD8">
        <w:t>Distribution</w:t>
      </w:r>
      <w:r w:rsidRPr="004E7CD8">
        <w:rPr>
          <w:spacing w:val="-7"/>
        </w:rPr>
        <w:t xml:space="preserve"> </w:t>
      </w:r>
      <w:r w:rsidRPr="004E7CD8">
        <w:t>Centre:</w:t>
      </w:r>
      <w:r w:rsidRPr="004E7CD8">
        <w:rPr>
          <w:spacing w:val="-9"/>
        </w:rPr>
        <w:t xml:space="preserve"> </w:t>
      </w:r>
      <w:r w:rsidRPr="004E7CD8">
        <w:t>Foxley</w:t>
      </w:r>
      <w:r w:rsidRPr="004E7CD8">
        <w:rPr>
          <w:spacing w:val="-8"/>
        </w:rPr>
        <w:t xml:space="preserve"> </w:t>
      </w:r>
      <w:r w:rsidRPr="004E7CD8">
        <w:t>Court</w:t>
      </w:r>
      <w:r w:rsidRPr="004E7CD8">
        <w:rPr>
          <w:spacing w:val="-9"/>
        </w:rPr>
        <w:t xml:space="preserve"> </w:t>
      </w:r>
      <w:r w:rsidRPr="004E7CD8">
        <w:t>Derrimut,</w:t>
      </w:r>
      <w:r w:rsidRPr="004E7CD8">
        <w:rPr>
          <w:spacing w:val="-8"/>
        </w:rPr>
        <w:t xml:space="preserve"> </w:t>
      </w:r>
      <w:r w:rsidRPr="004E7CD8">
        <w:t>Victoria;</w:t>
      </w:r>
      <w:r w:rsidRPr="004E7CD8">
        <w:rPr>
          <w:spacing w:val="-7"/>
        </w:rPr>
        <w:t xml:space="preserve"> </w:t>
      </w:r>
      <w:r w:rsidRPr="004E7CD8">
        <w:rPr>
          <w:spacing w:val="-5"/>
        </w:rPr>
        <w:t>and</w:t>
      </w:r>
    </w:p>
    <w:p w14:paraId="734AD068" w14:textId="77777777" w:rsidR="00DD0801" w:rsidRPr="004E7CD8" w:rsidRDefault="00DD0801" w:rsidP="00442E64">
      <w:pPr>
        <w:pStyle w:val="ListAlternativeHSV4"/>
        <w:numPr>
          <w:ilvl w:val="0"/>
          <w:numId w:val="35"/>
        </w:numPr>
      </w:pPr>
      <w:r w:rsidRPr="004E7CD8">
        <w:t>Dandenong</w:t>
      </w:r>
      <w:r w:rsidRPr="004E7CD8">
        <w:rPr>
          <w:spacing w:val="-11"/>
        </w:rPr>
        <w:t xml:space="preserve"> </w:t>
      </w:r>
      <w:r w:rsidRPr="004E7CD8">
        <w:t>Distribution</w:t>
      </w:r>
      <w:r w:rsidRPr="004E7CD8">
        <w:rPr>
          <w:spacing w:val="-11"/>
        </w:rPr>
        <w:t xml:space="preserve"> </w:t>
      </w:r>
      <w:r w:rsidRPr="004E7CD8">
        <w:t>Centre:</w:t>
      </w:r>
      <w:r w:rsidRPr="004E7CD8">
        <w:rPr>
          <w:spacing w:val="-10"/>
        </w:rPr>
        <w:t xml:space="preserve"> </w:t>
      </w:r>
      <w:r w:rsidRPr="004E7CD8">
        <w:t>Ordish</w:t>
      </w:r>
      <w:r w:rsidRPr="004E7CD8">
        <w:rPr>
          <w:spacing w:val="-8"/>
        </w:rPr>
        <w:t xml:space="preserve"> </w:t>
      </w:r>
      <w:r w:rsidRPr="004E7CD8">
        <w:t>Road</w:t>
      </w:r>
      <w:r w:rsidRPr="004E7CD8">
        <w:rPr>
          <w:spacing w:val="-9"/>
        </w:rPr>
        <w:t xml:space="preserve"> </w:t>
      </w:r>
      <w:r w:rsidRPr="004E7CD8">
        <w:t>Dandenong</w:t>
      </w:r>
      <w:r w:rsidRPr="004E7CD8">
        <w:rPr>
          <w:spacing w:val="-11"/>
        </w:rPr>
        <w:t xml:space="preserve"> </w:t>
      </w:r>
      <w:r w:rsidRPr="004E7CD8">
        <w:t>South,</w:t>
      </w:r>
      <w:r w:rsidRPr="004E7CD8">
        <w:rPr>
          <w:spacing w:val="-8"/>
        </w:rPr>
        <w:t xml:space="preserve"> </w:t>
      </w:r>
      <w:r w:rsidRPr="004E7CD8">
        <w:rPr>
          <w:spacing w:val="-2"/>
        </w:rPr>
        <w:t>Victoria.</w:t>
      </w:r>
    </w:p>
    <w:p w14:paraId="4C0F0D7C" w14:textId="77777777" w:rsidR="001042BA" w:rsidRPr="004E7CD8" w:rsidRDefault="001042BA" w:rsidP="00442E64">
      <w:pPr>
        <w:pStyle w:val="ListAlternativeHSV3"/>
        <w:numPr>
          <w:ilvl w:val="0"/>
          <w:numId w:val="35"/>
        </w:numPr>
      </w:pPr>
      <w:r w:rsidRPr="004E7CD8">
        <w:t>Regular travel and attendance at all HSV locations is a requirement of this position.</w:t>
      </w:r>
    </w:p>
    <w:p w14:paraId="7885379F" w14:textId="77777777" w:rsidR="001042BA" w:rsidRPr="004E7CD8" w:rsidRDefault="001042BA" w:rsidP="00442E64">
      <w:pPr>
        <w:pStyle w:val="ListAlternativeHSV3"/>
        <w:numPr>
          <w:ilvl w:val="0"/>
          <w:numId w:val="35"/>
        </w:numPr>
      </w:pPr>
      <w:r w:rsidRPr="004E7CD8">
        <w:t xml:space="preserve">Some travel to HSV customer sites is a requirement of this position. </w:t>
      </w:r>
    </w:p>
    <w:p w14:paraId="29B3BCFC" w14:textId="276266EA" w:rsidR="001042BA" w:rsidRPr="004E7CD8" w:rsidRDefault="001042BA" w:rsidP="00442E64">
      <w:pPr>
        <w:pStyle w:val="ListAlternativeHSV3"/>
        <w:numPr>
          <w:ilvl w:val="0"/>
          <w:numId w:val="35"/>
        </w:numPr>
      </w:pPr>
      <w:r w:rsidRPr="004E7CD8">
        <w:t>As</w:t>
      </w:r>
      <w:r w:rsidRPr="004E7CD8">
        <w:rPr>
          <w:spacing w:val="-5"/>
        </w:rPr>
        <w:t xml:space="preserve"> </w:t>
      </w:r>
      <w:r w:rsidRPr="004E7CD8">
        <w:t>relevant</w:t>
      </w:r>
      <w:r w:rsidRPr="004E7CD8">
        <w:rPr>
          <w:spacing w:val="-6"/>
        </w:rPr>
        <w:t xml:space="preserve"> </w:t>
      </w:r>
      <w:r w:rsidRPr="004E7CD8">
        <w:t>the</w:t>
      </w:r>
      <w:r w:rsidR="5562C559" w:rsidRPr="004E7CD8">
        <w:t xml:space="preserve"> position</w:t>
      </w:r>
      <w:r w:rsidRPr="004E7CD8">
        <w:t xml:space="preserve"> may</w:t>
      </w:r>
      <w:r w:rsidRPr="004E7CD8">
        <w:rPr>
          <w:spacing w:val="-5"/>
        </w:rPr>
        <w:t xml:space="preserve"> </w:t>
      </w:r>
      <w:r w:rsidRPr="004E7CD8">
        <w:t>be</w:t>
      </w:r>
      <w:r w:rsidRPr="004E7CD8">
        <w:rPr>
          <w:spacing w:val="-4"/>
        </w:rPr>
        <w:t xml:space="preserve"> </w:t>
      </w:r>
      <w:r w:rsidRPr="004E7CD8">
        <w:t>required</w:t>
      </w:r>
      <w:r w:rsidRPr="004E7CD8">
        <w:rPr>
          <w:spacing w:val="-6"/>
        </w:rPr>
        <w:t xml:space="preserve"> </w:t>
      </w:r>
      <w:r w:rsidRPr="004E7CD8">
        <w:t>to</w:t>
      </w:r>
      <w:r w:rsidRPr="004E7CD8">
        <w:rPr>
          <w:spacing w:val="-6"/>
        </w:rPr>
        <w:t xml:space="preserve"> </w:t>
      </w:r>
      <w:r w:rsidRPr="004E7CD8">
        <w:t>“work</w:t>
      </w:r>
      <w:r w:rsidRPr="004E7CD8">
        <w:rPr>
          <w:spacing w:val="-5"/>
        </w:rPr>
        <w:t xml:space="preserve"> </w:t>
      </w:r>
      <w:r w:rsidRPr="004E7CD8">
        <w:t>from</w:t>
      </w:r>
      <w:r w:rsidRPr="004E7CD8">
        <w:rPr>
          <w:spacing w:val="1"/>
        </w:rPr>
        <w:t xml:space="preserve"> </w:t>
      </w:r>
      <w:r w:rsidRPr="004E7CD8">
        <w:t>home”</w:t>
      </w:r>
      <w:r w:rsidRPr="004E7CD8">
        <w:rPr>
          <w:spacing w:val="-5"/>
        </w:rPr>
        <w:t xml:space="preserve"> </w:t>
      </w:r>
      <w:r w:rsidRPr="004E7CD8">
        <w:t>from</w:t>
      </w:r>
      <w:r w:rsidRPr="004E7CD8">
        <w:rPr>
          <w:spacing w:val="-4"/>
        </w:rPr>
        <w:t xml:space="preserve"> </w:t>
      </w:r>
      <w:r w:rsidRPr="004E7CD8">
        <w:t>time</w:t>
      </w:r>
      <w:r w:rsidRPr="004E7CD8">
        <w:rPr>
          <w:spacing w:val="-5"/>
        </w:rPr>
        <w:t xml:space="preserve"> </w:t>
      </w:r>
      <w:r w:rsidRPr="004E7CD8">
        <w:t>to</w:t>
      </w:r>
      <w:r w:rsidRPr="004E7CD8">
        <w:rPr>
          <w:spacing w:val="-6"/>
        </w:rPr>
        <w:t xml:space="preserve"> </w:t>
      </w:r>
      <w:r w:rsidRPr="004E7CD8">
        <w:rPr>
          <w:spacing w:val="-2"/>
        </w:rPr>
        <w:t>time</w:t>
      </w:r>
      <w:r w:rsidRPr="004E7CD8">
        <w:rPr>
          <w:rFonts w:eastAsia="Arial"/>
        </w:rPr>
        <w:t xml:space="preserve">. </w:t>
      </w:r>
    </w:p>
    <w:p w14:paraId="42632C9D" w14:textId="5B68E1B1" w:rsidR="00CA55E6" w:rsidRPr="004E7CD8" w:rsidRDefault="00CA55E6" w:rsidP="001042BA">
      <w:pPr>
        <w:pStyle w:val="ListAlternativeHSV3"/>
        <w:ind w:left="851" w:firstLine="0"/>
      </w:pPr>
    </w:p>
    <w:p w14:paraId="336CA259" w14:textId="77777777" w:rsidR="00491C31" w:rsidRPr="004E7CD8" w:rsidRDefault="00491C31" w:rsidP="001042BA">
      <w:pPr>
        <w:pStyle w:val="ListAlternativeHSV3"/>
        <w:ind w:left="851" w:firstLine="0"/>
      </w:pPr>
    </w:p>
    <w:sectPr w:rsidR="00491C31" w:rsidRPr="004E7CD8" w:rsidSect="00032934">
      <w:headerReference w:type="default" r:id="rId12"/>
      <w:footerReference w:type="default" r:id="rId13"/>
      <w:headerReference w:type="first" r:id="rId14"/>
      <w:footerReference w:type="first" r:id="rId15"/>
      <w:pgSz w:w="11907" w:h="16839" w:code="9"/>
      <w:pgMar w:top="964" w:right="851" w:bottom="964" w:left="851"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C1F2A" w14:textId="77777777" w:rsidR="008508ED" w:rsidRDefault="008508ED" w:rsidP="00E12845">
      <w:pPr>
        <w:spacing w:before="0" w:after="0"/>
      </w:pPr>
      <w:r>
        <w:separator/>
      </w:r>
    </w:p>
  </w:endnote>
  <w:endnote w:type="continuationSeparator" w:id="0">
    <w:p w14:paraId="7C1024CB" w14:textId="77777777" w:rsidR="008508ED" w:rsidRDefault="008508ED" w:rsidP="00E12845">
      <w:pPr>
        <w:spacing w:before="0" w:after="0"/>
      </w:pPr>
      <w:r>
        <w:continuationSeparator/>
      </w:r>
    </w:p>
  </w:endnote>
  <w:endnote w:type="continuationNotice" w:id="1">
    <w:p w14:paraId="1BF994F0" w14:textId="77777777" w:rsidR="008508ED" w:rsidRDefault="008508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E33A9C" w14:paraId="6DD9DEB1" w14:textId="77777777">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5D1C90" w14:paraId="0E10ABA1" w14:textId="77777777">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B6AA" w14:textId="77777777" w:rsidR="008508ED" w:rsidRDefault="008508ED" w:rsidP="00E12845">
      <w:pPr>
        <w:spacing w:before="0" w:after="0"/>
      </w:pPr>
      <w:r>
        <w:separator/>
      </w:r>
    </w:p>
  </w:footnote>
  <w:footnote w:type="continuationSeparator" w:id="0">
    <w:p w14:paraId="0FAEB672" w14:textId="77777777" w:rsidR="008508ED" w:rsidRDefault="008508ED" w:rsidP="00E12845">
      <w:pPr>
        <w:spacing w:before="0" w:after="0"/>
      </w:pPr>
      <w:r>
        <w:continuationSeparator/>
      </w:r>
    </w:p>
  </w:footnote>
  <w:footnote w:type="continuationNotice" w:id="1">
    <w:p w14:paraId="789E8A86" w14:textId="77777777" w:rsidR="008508ED" w:rsidRDefault="008508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16B3D76A" w:rsidR="00305445" w:rsidRPr="00220AEE" w:rsidRDefault="008842B7" w:rsidP="00C640D3">
          <w:pPr>
            <w:pStyle w:val="Headertitle"/>
            <w:rPr>
              <w:rStyle w:val="PageNumber"/>
            </w:rPr>
          </w:pPr>
          <w:r>
            <w:rPr>
              <w:rStyle w:val="PageNumber"/>
              <w:sz w:val="24"/>
              <w:szCs w:val="24"/>
            </w:rPr>
            <w:t>General Manager Procurement Delivery</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intelligence2.xml><?xml version="1.0" encoding="utf-8"?>
<int2:intelligence xmlns:int2="http://schemas.microsoft.com/office/intelligence/2020/intelligence" xmlns:oel="http://schemas.microsoft.com/office/2019/extlst">
  <int2:observations>
    <int2:textHash int2:hashCode="SlYFDncvjWIs3o" int2:id="lDge986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5D80"/>
    <w:multiLevelType w:val="hybridMultilevel"/>
    <w:tmpl w:val="7E7A97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817FF"/>
    <w:multiLevelType w:val="multilevel"/>
    <w:tmpl w:val="359AC424"/>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24EBB"/>
    <w:multiLevelType w:val="hybridMultilevel"/>
    <w:tmpl w:val="FFFFFFFF"/>
    <w:styleLink w:val="AppendixHeadingmaster"/>
    <w:lvl w:ilvl="0" w:tplc="AAD41D6E">
      <w:numFmt w:val="none"/>
      <w:lvlText w:val=""/>
      <w:lvlJc w:val="left"/>
      <w:pPr>
        <w:tabs>
          <w:tab w:val="num" w:pos="360"/>
        </w:tabs>
      </w:pPr>
    </w:lvl>
    <w:lvl w:ilvl="1" w:tplc="667ADE30">
      <w:start w:val="1"/>
      <w:numFmt w:val="lowerLetter"/>
      <w:lvlText w:val="%2."/>
      <w:lvlJc w:val="left"/>
      <w:pPr>
        <w:ind w:left="1440" w:hanging="360"/>
      </w:pPr>
    </w:lvl>
    <w:lvl w:ilvl="2" w:tplc="83DE5966">
      <w:start w:val="1"/>
      <w:numFmt w:val="lowerRoman"/>
      <w:lvlText w:val="%3."/>
      <w:lvlJc w:val="right"/>
      <w:pPr>
        <w:ind w:left="2160" w:hanging="180"/>
      </w:pPr>
    </w:lvl>
    <w:lvl w:ilvl="3" w:tplc="1D1C33EA">
      <w:start w:val="1"/>
      <w:numFmt w:val="decimal"/>
      <w:lvlText w:val="%4."/>
      <w:lvlJc w:val="left"/>
      <w:pPr>
        <w:ind w:left="2880" w:hanging="360"/>
      </w:pPr>
    </w:lvl>
    <w:lvl w:ilvl="4" w:tplc="EC5E5086">
      <w:start w:val="1"/>
      <w:numFmt w:val="lowerLetter"/>
      <w:lvlText w:val="%5."/>
      <w:lvlJc w:val="left"/>
      <w:pPr>
        <w:ind w:left="3600" w:hanging="360"/>
      </w:pPr>
    </w:lvl>
    <w:lvl w:ilvl="5" w:tplc="877050D0">
      <w:start w:val="1"/>
      <w:numFmt w:val="lowerRoman"/>
      <w:lvlText w:val="%6."/>
      <w:lvlJc w:val="right"/>
      <w:pPr>
        <w:ind w:left="4320" w:hanging="180"/>
      </w:pPr>
    </w:lvl>
    <w:lvl w:ilvl="6" w:tplc="CFB4B6CA">
      <w:start w:val="1"/>
      <w:numFmt w:val="decimal"/>
      <w:lvlText w:val="%7."/>
      <w:lvlJc w:val="left"/>
      <w:pPr>
        <w:ind w:left="5040" w:hanging="360"/>
      </w:pPr>
    </w:lvl>
    <w:lvl w:ilvl="7" w:tplc="18E69626">
      <w:start w:val="1"/>
      <w:numFmt w:val="lowerLetter"/>
      <w:lvlText w:val="%8."/>
      <w:lvlJc w:val="left"/>
      <w:pPr>
        <w:ind w:left="5760" w:hanging="360"/>
      </w:pPr>
    </w:lvl>
    <w:lvl w:ilvl="8" w:tplc="A08A5DAC">
      <w:start w:val="1"/>
      <w:numFmt w:val="lowerRoman"/>
      <w:lvlText w:val="%9."/>
      <w:lvlJc w:val="right"/>
      <w:pPr>
        <w:ind w:left="6480" w:hanging="180"/>
      </w:pPr>
    </w:lvl>
  </w:abstractNum>
  <w:abstractNum w:abstractNumId="3" w15:restartNumberingAfterBreak="0">
    <w:nsid w:val="0F167765"/>
    <w:multiLevelType w:val="multilevel"/>
    <w:tmpl w:val="23ACD06E"/>
    <w:styleLink w:val="ListNumbermaster"/>
    <w:lvl w:ilvl="0">
      <w:start w:val="1"/>
      <w:numFmt w:val="upperLetter"/>
      <w:lvlText w:val="Appendix %1"/>
      <w:lvlJc w:val="left"/>
      <w:pPr>
        <w:ind w:left="1701" w:hanging="1701"/>
      </w:pPr>
      <w:rPr>
        <w:rFonts w:ascii="Arial Bold" w:hAnsi="Arial Bold" w:hint="default"/>
        <w:b/>
        <w:i w:val="0"/>
        <w:color w:val="000000" w:themeColor="text1"/>
        <w:sz w:val="24"/>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103995"/>
    <w:multiLevelType w:val="multilevel"/>
    <w:tmpl w:val="4D948922"/>
    <w:lvl w:ilvl="0">
      <w:start w:val="3"/>
      <w:numFmt w:val="decimal"/>
      <w:lvlText w:val="%1."/>
      <w:lvlJc w:val="left"/>
      <w:pPr>
        <w:ind w:left="425" w:hanging="425"/>
      </w:pPr>
      <w:rPr>
        <w:rFonts w:ascii="Arial Bold" w:hAnsi="Arial Bold" w:hint="default"/>
        <w:b/>
        <w:i w:val="0"/>
        <w:color w:val="auto"/>
        <w:sz w:val="20"/>
      </w:rPr>
    </w:lvl>
    <w:lvl w:ilvl="1">
      <w:start w:val="10"/>
      <w:numFmt w:val="decimal"/>
      <w:lvlText w:val="%1.%2"/>
      <w:lvlJc w:val="left"/>
      <w:pPr>
        <w:ind w:left="425" w:hanging="425"/>
      </w:pPr>
      <w:rPr>
        <w:rFonts w:ascii="Arial" w:hAnsi="Arial" w:hint="default"/>
        <w:b w:val="0"/>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BA21D8"/>
    <w:multiLevelType w:val="multilevel"/>
    <w:tmpl w:val="6C8C9FB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644" w:hanging="360"/>
      </w:pPr>
      <w:rPr>
        <w:b w:val="0"/>
        <w:bCs w:val="0"/>
      </w:rPr>
    </w:lvl>
    <w:lvl w:ilvl="2">
      <w:start w:val="1"/>
      <w:numFmt w:val="bullet"/>
      <w:lvlText w:val="o"/>
      <w:lvlJc w:val="left"/>
      <w:pPr>
        <w:ind w:left="852"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0D03A4"/>
    <w:multiLevelType w:val="multilevel"/>
    <w:tmpl w:val="4D66A334"/>
    <w:lvl w:ilvl="0">
      <w:start w:val="1"/>
      <w:numFmt w:val="decimal"/>
      <w:lvlText w:val="%1."/>
      <w:lvlJc w:val="left"/>
      <w:pPr>
        <w:ind w:left="425" w:hanging="425"/>
      </w:pPr>
      <w:rPr>
        <w:rFonts w:ascii="Arial Bold" w:hAnsi="Arial Bold" w:hint="default"/>
        <w:b/>
        <w:i w:val="0"/>
        <w:color w:val="auto"/>
        <w:sz w:val="20"/>
      </w:rPr>
    </w:lvl>
    <w:lvl w:ilvl="1">
      <w:start w:val="1"/>
      <w:numFmt w:val="decimal"/>
      <w:lvlText w:val="%1.%2"/>
      <w:lvlJc w:val="left"/>
      <w:pPr>
        <w:ind w:left="425" w:hanging="425"/>
      </w:pPr>
      <w:rPr>
        <w:rFonts w:ascii="Arial" w:hAnsi="Arial" w:hint="default"/>
        <w:b w:val="0"/>
        <w:i w:val="0"/>
        <w:color w:val="auto"/>
        <w:sz w:val="18"/>
        <w:szCs w:val="18"/>
      </w:rPr>
    </w:lvl>
    <w:lvl w:ilvl="2">
      <w:start w:val="1"/>
      <w:numFmt w:val="upperRoman"/>
      <w:lvlText w:val="%3."/>
      <w:lvlJc w:val="right"/>
      <w:pPr>
        <w:ind w:left="785" w:hanging="360"/>
      </w:pPr>
    </w:lvl>
    <w:lvl w:ilvl="3">
      <w:start w:val="1"/>
      <w:numFmt w:val="lowerRoman"/>
      <w:lvlText w:val="%4."/>
      <w:lvlJc w:val="left"/>
      <w:pPr>
        <w:ind w:left="1276" w:hanging="425"/>
      </w:pPr>
      <w:rPr>
        <w:rFonts w:ascii="Arial" w:hAnsi="Arial" w:hint="default"/>
        <w:b w:val="0"/>
        <w:i w:val="0"/>
        <w:color w:val="auto"/>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550333"/>
    <w:multiLevelType w:val="hybridMultilevel"/>
    <w:tmpl w:val="08C007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753D77"/>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2DC955"/>
    <w:multiLevelType w:val="hybridMultilevel"/>
    <w:tmpl w:val="FFFFFFFF"/>
    <w:styleLink w:val="ListBulletmaster"/>
    <w:lvl w:ilvl="0" w:tplc="2ED041D0">
      <w:numFmt w:val="none"/>
      <w:lvlText w:val=""/>
      <w:lvlJc w:val="left"/>
      <w:pPr>
        <w:tabs>
          <w:tab w:val="num" w:pos="360"/>
        </w:tabs>
      </w:pPr>
    </w:lvl>
    <w:lvl w:ilvl="1" w:tplc="591620AA">
      <w:start w:val="1"/>
      <w:numFmt w:val="lowerLetter"/>
      <w:lvlText w:val="%2."/>
      <w:lvlJc w:val="left"/>
      <w:pPr>
        <w:ind w:left="1440" w:hanging="360"/>
      </w:pPr>
    </w:lvl>
    <w:lvl w:ilvl="2" w:tplc="7922858A">
      <w:start w:val="1"/>
      <w:numFmt w:val="lowerRoman"/>
      <w:lvlText w:val="%3."/>
      <w:lvlJc w:val="right"/>
      <w:pPr>
        <w:ind w:left="2160" w:hanging="180"/>
      </w:pPr>
    </w:lvl>
    <w:lvl w:ilvl="3" w:tplc="6A64F574">
      <w:start w:val="1"/>
      <w:numFmt w:val="decimal"/>
      <w:lvlText w:val="%4."/>
      <w:lvlJc w:val="left"/>
      <w:pPr>
        <w:ind w:left="2880" w:hanging="360"/>
      </w:pPr>
    </w:lvl>
    <w:lvl w:ilvl="4" w:tplc="F77025F2">
      <w:start w:val="1"/>
      <w:numFmt w:val="lowerLetter"/>
      <w:lvlText w:val="%5."/>
      <w:lvlJc w:val="left"/>
      <w:pPr>
        <w:ind w:left="3600" w:hanging="360"/>
      </w:pPr>
    </w:lvl>
    <w:lvl w:ilvl="5" w:tplc="0638E124">
      <w:start w:val="1"/>
      <w:numFmt w:val="lowerRoman"/>
      <w:lvlText w:val="%6."/>
      <w:lvlJc w:val="right"/>
      <w:pPr>
        <w:ind w:left="4320" w:hanging="180"/>
      </w:pPr>
    </w:lvl>
    <w:lvl w:ilvl="6" w:tplc="D61C7594">
      <w:start w:val="1"/>
      <w:numFmt w:val="decimal"/>
      <w:lvlText w:val="%7."/>
      <w:lvlJc w:val="left"/>
      <w:pPr>
        <w:ind w:left="5040" w:hanging="360"/>
      </w:pPr>
    </w:lvl>
    <w:lvl w:ilvl="7" w:tplc="2616A1FC">
      <w:start w:val="1"/>
      <w:numFmt w:val="lowerLetter"/>
      <w:lvlText w:val="%8."/>
      <w:lvlJc w:val="left"/>
      <w:pPr>
        <w:ind w:left="5760" w:hanging="360"/>
      </w:pPr>
    </w:lvl>
    <w:lvl w:ilvl="8" w:tplc="CFC42FE2">
      <w:start w:val="1"/>
      <w:numFmt w:val="lowerRoman"/>
      <w:lvlText w:val="%9."/>
      <w:lvlJc w:val="right"/>
      <w:pPr>
        <w:ind w:left="6480" w:hanging="180"/>
      </w:pPr>
    </w:lvl>
  </w:abstractNum>
  <w:abstractNum w:abstractNumId="10" w15:restartNumberingAfterBreak="0">
    <w:nsid w:val="22FB1E5A"/>
    <w:multiLevelType w:val="multilevel"/>
    <w:tmpl w:val="5EA2FC7C"/>
    <w:lvl w:ilvl="0">
      <w:start w:val="1"/>
      <w:numFmt w:val="decimal"/>
      <w:lvlText w:val="%1."/>
      <w:lvlJc w:val="left"/>
      <w:pPr>
        <w:ind w:left="425" w:hanging="425"/>
      </w:pPr>
      <w:rPr>
        <w:rFonts w:ascii="Arial Bold" w:hAnsi="Arial Bold" w:hint="default"/>
        <w:b/>
        <w:i w:val="0"/>
        <w:color w:val="auto"/>
        <w:sz w:val="20"/>
      </w:rPr>
    </w:lvl>
    <w:lvl w:ilvl="1">
      <w:start w:val="1"/>
      <w:numFmt w:val="decimal"/>
      <w:lvlText w:val="%1.%2"/>
      <w:lvlJc w:val="left"/>
      <w:pPr>
        <w:ind w:left="850" w:hanging="425"/>
      </w:pPr>
      <w:rPr>
        <w:rFonts w:ascii="Arial" w:hAnsi="Arial" w:hint="default"/>
        <w:b w:val="0"/>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BB04AB"/>
    <w:multiLevelType w:val="hybridMultilevel"/>
    <w:tmpl w:val="FFFFFFFF"/>
    <w:styleLink w:val="Headingsmaster"/>
    <w:lvl w:ilvl="0" w:tplc="9E3CE394">
      <w:numFmt w:val="none"/>
      <w:lvlText w:val=""/>
      <w:lvlJc w:val="left"/>
      <w:pPr>
        <w:tabs>
          <w:tab w:val="num" w:pos="360"/>
        </w:tabs>
      </w:pPr>
    </w:lvl>
    <w:lvl w:ilvl="1" w:tplc="393E78FA">
      <w:start w:val="1"/>
      <w:numFmt w:val="lowerLetter"/>
      <w:lvlText w:val="%2."/>
      <w:lvlJc w:val="left"/>
      <w:pPr>
        <w:ind w:left="1440" w:hanging="360"/>
      </w:pPr>
    </w:lvl>
    <w:lvl w:ilvl="2" w:tplc="8DBE41CE">
      <w:start w:val="1"/>
      <w:numFmt w:val="lowerRoman"/>
      <w:lvlText w:val="%3."/>
      <w:lvlJc w:val="right"/>
      <w:pPr>
        <w:ind w:left="2160" w:hanging="180"/>
      </w:pPr>
    </w:lvl>
    <w:lvl w:ilvl="3" w:tplc="0F6283B2">
      <w:start w:val="1"/>
      <w:numFmt w:val="decimal"/>
      <w:lvlText w:val="%4."/>
      <w:lvlJc w:val="left"/>
      <w:pPr>
        <w:ind w:left="2880" w:hanging="360"/>
      </w:pPr>
    </w:lvl>
    <w:lvl w:ilvl="4" w:tplc="E472973E">
      <w:start w:val="1"/>
      <w:numFmt w:val="lowerLetter"/>
      <w:lvlText w:val="%5."/>
      <w:lvlJc w:val="left"/>
      <w:pPr>
        <w:ind w:left="3600" w:hanging="360"/>
      </w:pPr>
    </w:lvl>
    <w:lvl w:ilvl="5" w:tplc="D4B6E0F4">
      <w:start w:val="1"/>
      <w:numFmt w:val="lowerRoman"/>
      <w:lvlText w:val="%6."/>
      <w:lvlJc w:val="right"/>
      <w:pPr>
        <w:ind w:left="4320" w:hanging="180"/>
      </w:pPr>
    </w:lvl>
    <w:lvl w:ilvl="6" w:tplc="7254845C">
      <w:start w:val="1"/>
      <w:numFmt w:val="decimal"/>
      <w:lvlText w:val="%7."/>
      <w:lvlJc w:val="left"/>
      <w:pPr>
        <w:ind w:left="5040" w:hanging="360"/>
      </w:pPr>
    </w:lvl>
    <w:lvl w:ilvl="7" w:tplc="5BD20174">
      <w:start w:val="1"/>
      <w:numFmt w:val="lowerLetter"/>
      <w:lvlText w:val="%8."/>
      <w:lvlJc w:val="left"/>
      <w:pPr>
        <w:ind w:left="5760" w:hanging="360"/>
      </w:pPr>
    </w:lvl>
    <w:lvl w:ilvl="8" w:tplc="2896526A">
      <w:start w:val="1"/>
      <w:numFmt w:val="lowerRoman"/>
      <w:lvlText w:val="%9."/>
      <w:lvlJc w:val="right"/>
      <w:pPr>
        <w:ind w:left="6480" w:hanging="180"/>
      </w:pPr>
    </w:lvl>
  </w:abstractNum>
  <w:abstractNum w:abstractNumId="12" w15:restartNumberingAfterBreak="0">
    <w:nsid w:val="2D2A5A0F"/>
    <w:multiLevelType w:val="multilevel"/>
    <w:tmpl w:val="6C8C9FB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644" w:hanging="360"/>
      </w:pPr>
      <w:rPr>
        <w:b w:val="0"/>
        <w:bCs w:val="0"/>
      </w:rPr>
    </w:lvl>
    <w:lvl w:ilvl="2">
      <w:start w:val="1"/>
      <w:numFmt w:val="bullet"/>
      <w:lvlText w:val="o"/>
      <w:lvlJc w:val="left"/>
      <w:pPr>
        <w:ind w:left="852"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9328E2"/>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687ECC"/>
    <w:multiLevelType w:val="multilevel"/>
    <w:tmpl w:val="BD922888"/>
    <w:numStyleLink w:val="HeadingNumberedmaster"/>
  </w:abstractNum>
  <w:abstractNum w:abstractNumId="15" w15:restartNumberingAfterBreak="0">
    <w:nsid w:val="349C15D0"/>
    <w:multiLevelType w:val="hybridMultilevel"/>
    <w:tmpl w:val="08C007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CE12C2"/>
    <w:multiLevelType w:val="hybridMultilevel"/>
    <w:tmpl w:val="08C007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D30E8E"/>
    <w:multiLevelType w:val="multilevel"/>
    <w:tmpl w:val="4D948922"/>
    <w:lvl w:ilvl="0">
      <w:start w:val="3"/>
      <w:numFmt w:val="decimal"/>
      <w:lvlText w:val="%1."/>
      <w:lvlJc w:val="left"/>
      <w:pPr>
        <w:ind w:left="425" w:hanging="425"/>
      </w:pPr>
      <w:rPr>
        <w:rFonts w:ascii="Arial Bold" w:hAnsi="Arial Bold" w:hint="default"/>
        <w:b/>
        <w:i w:val="0"/>
        <w:color w:val="auto"/>
        <w:sz w:val="20"/>
      </w:rPr>
    </w:lvl>
    <w:lvl w:ilvl="1">
      <w:start w:val="10"/>
      <w:numFmt w:val="decimal"/>
      <w:lvlText w:val="%1.%2"/>
      <w:lvlJc w:val="left"/>
      <w:pPr>
        <w:ind w:left="425" w:hanging="425"/>
      </w:pPr>
      <w:rPr>
        <w:rFonts w:ascii="Arial" w:hAnsi="Arial" w:hint="default"/>
        <w:b w:val="0"/>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DE10FE"/>
    <w:multiLevelType w:val="multilevel"/>
    <w:tmpl w:val="5EA2FC7C"/>
    <w:lvl w:ilvl="0">
      <w:start w:val="1"/>
      <w:numFmt w:val="decimal"/>
      <w:lvlText w:val="%1."/>
      <w:lvlJc w:val="left"/>
      <w:pPr>
        <w:ind w:left="425" w:hanging="425"/>
      </w:pPr>
      <w:rPr>
        <w:rFonts w:ascii="Arial Bold" w:hAnsi="Arial Bold" w:hint="default"/>
        <w:b/>
        <w:i w:val="0"/>
        <w:color w:val="auto"/>
        <w:sz w:val="20"/>
      </w:rPr>
    </w:lvl>
    <w:lvl w:ilvl="1">
      <w:start w:val="1"/>
      <w:numFmt w:val="decimal"/>
      <w:lvlText w:val="%1.%2"/>
      <w:lvlJc w:val="left"/>
      <w:pPr>
        <w:ind w:left="850" w:hanging="425"/>
      </w:pPr>
      <w:rPr>
        <w:rFonts w:ascii="Arial" w:hAnsi="Arial" w:hint="default"/>
        <w:b w:val="0"/>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7C698C"/>
    <w:multiLevelType w:val="multilevel"/>
    <w:tmpl w:val="5EA2FC7C"/>
    <w:lvl w:ilvl="0">
      <w:start w:val="1"/>
      <w:numFmt w:val="decimal"/>
      <w:lvlText w:val="%1."/>
      <w:lvlJc w:val="left"/>
      <w:pPr>
        <w:ind w:left="425" w:hanging="425"/>
      </w:pPr>
      <w:rPr>
        <w:rFonts w:ascii="Arial Bold" w:hAnsi="Arial Bold" w:hint="default"/>
        <w:b/>
        <w:i w:val="0"/>
        <w:color w:val="auto"/>
        <w:sz w:val="20"/>
      </w:rPr>
    </w:lvl>
    <w:lvl w:ilvl="1">
      <w:start w:val="1"/>
      <w:numFmt w:val="decimal"/>
      <w:lvlText w:val="%1.%2"/>
      <w:lvlJc w:val="left"/>
      <w:pPr>
        <w:ind w:left="850" w:hanging="425"/>
      </w:pPr>
      <w:rPr>
        <w:rFonts w:ascii="Arial" w:hAnsi="Arial" w:hint="default"/>
        <w:b w:val="0"/>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571DDB"/>
    <w:multiLevelType w:val="multilevel"/>
    <w:tmpl w:val="D5D276D2"/>
    <w:lvl w:ilvl="0">
      <w:start w:val="1"/>
      <w:numFmt w:val="lowerLetter"/>
      <w:lvlText w:val="%1."/>
      <w:lvlJc w:val="left"/>
      <w:pPr>
        <w:ind w:left="425" w:hanging="425"/>
      </w:pPr>
      <w:rPr>
        <w:rFonts w:hint="default"/>
        <w:b w:val="0"/>
        <w:bCs/>
        <w:i w:val="0"/>
        <w:color w:val="auto"/>
        <w:sz w:val="20"/>
      </w:rPr>
    </w:lvl>
    <w:lvl w:ilvl="1">
      <w:start w:val="10"/>
      <w:numFmt w:val="decimal"/>
      <w:lvlText w:val="%1.%2"/>
      <w:lvlJc w:val="left"/>
      <w:pPr>
        <w:ind w:left="425" w:hanging="425"/>
      </w:pPr>
      <w:rPr>
        <w:rFonts w:ascii="Arial" w:hAnsi="Arial" w:hint="default"/>
        <w:b w:val="0"/>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684E3E"/>
    <w:multiLevelType w:val="multilevel"/>
    <w:tmpl w:val="6C8C9FB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644" w:hanging="360"/>
      </w:pPr>
      <w:rPr>
        <w:b w:val="0"/>
        <w:bCs w:val="0"/>
      </w:rPr>
    </w:lvl>
    <w:lvl w:ilvl="2">
      <w:start w:val="1"/>
      <w:numFmt w:val="bullet"/>
      <w:lvlText w:val="o"/>
      <w:lvlJc w:val="left"/>
      <w:pPr>
        <w:ind w:left="852"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A647A8"/>
    <w:multiLevelType w:val="multilevel"/>
    <w:tmpl w:val="5EA2FC7C"/>
    <w:lvl w:ilvl="0">
      <w:start w:val="1"/>
      <w:numFmt w:val="decimal"/>
      <w:lvlText w:val="%1."/>
      <w:lvlJc w:val="left"/>
      <w:pPr>
        <w:ind w:left="425" w:hanging="425"/>
      </w:pPr>
      <w:rPr>
        <w:rFonts w:ascii="Arial Bold" w:hAnsi="Arial Bold" w:hint="default"/>
        <w:b/>
        <w:i w:val="0"/>
        <w:color w:val="auto"/>
        <w:sz w:val="20"/>
      </w:rPr>
    </w:lvl>
    <w:lvl w:ilvl="1">
      <w:start w:val="1"/>
      <w:numFmt w:val="decimal"/>
      <w:lvlText w:val="%1.%2"/>
      <w:lvlJc w:val="left"/>
      <w:pPr>
        <w:ind w:left="850" w:hanging="425"/>
      </w:pPr>
      <w:rPr>
        <w:rFonts w:ascii="Arial" w:hAnsi="Arial" w:hint="default"/>
        <w:b w:val="0"/>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87593A"/>
    <w:multiLevelType w:val="multilevel"/>
    <w:tmpl w:val="359AC424"/>
    <w:styleLink w:val="ListAlternativeHSVmaster"/>
    <w:lvl w:ilvl="0">
      <w:start w:val="1"/>
      <w:numFmt w:val="upperLetter"/>
      <w:lvlText w:val="Appendix %1"/>
      <w:lvlJc w:val="left"/>
      <w:pPr>
        <w:ind w:left="1701" w:hanging="1701"/>
      </w:pPr>
      <w:rPr>
        <w:rFonts w:ascii="Arial Bold" w:hAnsi="Arial Bold" w:hint="default"/>
        <w:b/>
        <w:i w:val="0"/>
        <w:color w:val="000000" w:themeColor="text1"/>
        <w:sz w:val="24"/>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AF5FC7"/>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4E226E"/>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BE3EA9"/>
    <w:multiLevelType w:val="multilevel"/>
    <w:tmpl w:val="D92CE640"/>
    <w:lvl w:ilvl="0">
      <w:start w:val="1"/>
      <w:numFmt w:val="decimal"/>
      <w:pStyle w:val="ListAlternativeHSVHeading1"/>
      <w:lvlText w:val="%1."/>
      <w:lvlJc w:val="left"/>
      <w:pPr>
        <w:ind w:left="425" w:hanging="425"/>
      </w:pPr>
      <w:rPr>
        <w:rFonts w:hint="default"/>
      </w:rPr>
    </w:lvl>
    <w:lvl w:ilvl="1">
      <w:start w:val="1"/>
      <w:numFmt w:val="decimal"/>
      <w:lvlText w:val="%1.%2"/>
      <w:lvlJc w:val="left"/>
      <w:pPr>
        <w:ind w:left="567" w:hanging="425"/>
      </w:pPr>
      <w:rPr>
        <w:rFonts w:hint="default"/>
      </w:rPr>
    </w:lvl>
    <w:lvl w:ilvl="2">
      <w:start w:val="1"/>
      <w:numFmt w:val="lowerLetter"/>
      <w:lvlText w:val="%3."/>
      <w:lvlJc w:val="left"/>
      <w:pPr>
        <w:ind w:left="851" w:hanging="426"/>
      </w:pPr>
      <w:rPr>
        <w:rFonts w:ascii="Arial" w:eastAsia="Times New Roman" w:hAnsi="Arial" w:cs="Times New Roman"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1B012F"/>
    <w:multiLevelType w:val="multilevel"/>
    <w:tmpl w:val="5EA2FC7C"/>
    <w:lvl w:ilvl="0">
      <w:start w:val="1"/>
      <w:numFmt w:val="decimal"/>
      <w:lvlText w:val="%1."/>
      <w:lvlJc w:val="left"/>
      <w:pPr>
        <w:ind w:left="425" w:hanging="425"/>
      </w:pPr>
      <w:rPr>
        <w:rFonts w:ascii="Arial Bold" w:hAnsi="Arial Bold" w:hint="default"/>
        <w:b/>
        <w:i w:val="0"/>
        <w:color w:val="auto"/>
        <w:sz w:val="20"/>
      </w:rPr>
    </w:lvl>
    <w:lvl w:ilvl="1">
      <w:start w:val="1"/>
      <w:numFmt w:val="decimal"/>
      <w:lvlText w:val="%1.%2"/>
      <w:lvlJc w:val="left"/>
      <w:pPr>
        <w:ind w:left="850" w:hanging="425"/>
      </w:pPr>
      <w:rPr>
        <w:rFonts w:ascii="Arial" w:hAnsi="Arial" w:hint="default"/>
        <w:b w:val="0"/>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8E6CBA"/>
    <w:multiLevelType w:val="multilevel"/>
    <w:tmpl w:val="A0DE0152"/>
    <w:styleLink w:val="ListHSVmaster"/>
    <w:lvl w:ilvl="0">
      <w:start w:val="1"/>
      <w:numFmt w:val="decimal"/>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lvlText w:val="%4."/>
      <w:lvlJc w:val="left"/>
      <w:pPr>
        <w:ind w:left="1276" w:hanging="425"/>
      </w:pPr>
      <w:rPr>
        <w:rFonts w:hint="default"/>
        <w:caps w:val="0"/>
        <w:strike w:val="0"/>
        <w:dstrike w:val="0"/>
        <w:vanish w:val="0"/>
        <w:vertAlign w:val="baseline"/>
      </w:rPr>
    </w:lvl>
    <w:lvl w:ilvl="4">
      <w:start w:val="1"/>
      <w:numFmt w:val="upperLetter"/>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F16471"/>
    <w:multiLevelType w:val="hybridMultilevel"/>
    <w:tmpl w:val="02C82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63969"/>
    <w:multiLevelType w:val="hybridMultilevel"/>
    <w:tmpl w:val="7FFC63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505EB4"/>
    <w:multiLevelType w:val="multilevel"/>
    <w:tmpl w:val="B9A80114"/>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644" w:hanging="360"/>
      </w:pPr>
    </w:lvl>
    <w:lvl w:ilvl="2">
      <w:start w:val="1"/>
      <w:numFmt w:val="bullet"/>
      <w:lvlText w:val="o"/>
      <w:lvlJc w:val="left"/>
      <w:pPr>
        <w:ind w:left="852"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8924AF"/>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1F277F"/>
    <w:multiLevelType w:val="multilevel"/>
    <w:tmpl w:val="4D948922"/>
    <w:lvl w:ilvl="0">
      <w:start w:val="3"/>
      <w:numFmt w:val="decimal"/>
      <w:lvlText w:val="%1."/>
      <w:lvlJc w:val="left"/>
      <w:pPr>
        <w:ind w:left="425" w:hanging="425"/>
      </w:pPr>
      <w:rPr>
        <w:rFonts w:ascii="Arial Bold" w:hAnsi="Arial Bold" w:hint="default"/>
        <w:b/>
        <w:i w:val="0"/>
        <w:color w:val="auto"/>
        <w:sz w:val="20"/>
      </w:rPr>
    </w:lvl>
    <w:lvl w:ilvl="1">
      <w:start w:val="10"/>
      <w:numFmt w:val="decimal"/>
      <w:lvlText w:val="%1.%2"/>
      <w:lvlJc w:val="left"/>
      <w:pPr>
        <w:ind w:left="425" w:hanging="425"/>
      </w:pPr>
      <w:rPr>
        <w:rFonts w:ascii="Arial" w:hAnsi="Arial" w:hint="default"/>
        <w:b w:val="0"/>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0C616A"/>
    <w:multiLevelType w:val="multilevel"/>
    <w:tmpl w:val="F4505298"/>
    <w:numStyleLink w:val="TableListNumbermaster"/>
  </w:abstractNum>
  <w:abstractNum w:abstractNumId="35" w15:restartNumberingAfterBreak="0">
    <w:nsid w:val="7FE133F3"/>
    <w:multiLevelType w:val="multilevel"/>
    <w:tmpl w:val="6C8C9FB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644" w:hanging="360"/>
      </w:pPr>
      <w:rPr>
        <w:b w:val="0"/>
        <w:bCs w:val="0"/>
      </w:rPr>
    </w:lvl>
    <w:lvl w:ilvl="2">
      <w:start w:val="1"/>
      <w:numFmt w:val="bullet"/>
      <w:lvlText w:val="o"/>
      <w:lvlJc w:val="left"/>
      <w:pPr>
        <w:ind w:left="852"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1409071">
    <w:abstractNumId w:val="2"/>
  </w:num>
  <w:num w:numId="2" w16cid:durableId="1908418882">
    <w:abstractNumId w:val="11"/>
  </w:num>
  <w:num w:numId="3" w16cid:durableId="1373267777">
    <w:abstractNumId w:val="9"/>
  </w:num>
  <w:num w:numId="4" w16cid:durableId="1309166208">
    <w:abstractNumId w:val="3"/>
  </w:num>
  <w:num w:numId="5" w16cid:durableId="1805737156">
    <w:abstractNumId w:val="8"/>
  </w:num>
  <w:num w:numId="6" w16cid:durableId="105973252">
    <w:abstractNumId w:val="28"/>
  </w:num>
  <w:num w:numId="7" w16cid:durableId="641085184">
    <w:abstractNumId w:val="13"/>
  </w:num>
  <w:num w:numId="8" w16cid:durableId="2061205203">
    <w:abstractNumId w:val="14"/>
  </w:num>
  <w:num w:numId="9" w16cid:durableId="1282422215">
    <w:abstractNumId w:val="25"/>
  </w:num>
  <w:num w:numId="10" w16cid:durableId="655884315">
    <w:abstractNumId w:val="24"/>
  </w:num>
  <w:num w:numId="11" w16cid:durableId="133331552">
    <w:abstractNumId w:val="34"/>
  </w:num>
  <w:num w:numId="12" w16cid:durableId="1955020716">
    <w:abstractNumId w:val="32"/>
  </w:num>
  <w:num w:numId="13" w16cid:durableId="236209218">
    <w:abstractNumId w:val="23"/>
  </w:num>
  <w:num w:numId="14" w16cid:durableId="2125222242">
    <w:abstractNumId w:val="26"/>
  </w:num>
  <w:num w:numId="15" w16cid:durableId="1722166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690305">
    <w:abstractNumId w:val="19"/>
  </w:num>
  <w:num w:numId="17" w16cid:durableId="1862819608">
    <w:abstractNumId w:val="31"/>
  </w:num>
  <w:num w:numId="18" w16cid:durableId="1556507125">
    <w:abstractNumId w:val="6"/>
  </w:num>
  <w:num w:numId="19" w16cid:durableId="1715425586">
    <w:abstractNumId w:val="21"/>
  </w:num>
  <w:num w:numId="20" w16cid:durableId="320428848">
    <w:abstractNumId w:val="27"/>
  </w:num>
  <w:num w:numId="21" w16cid:durableId="123424814">
    <w:abstractNumId w:val="5"/>
  </w:num>
  <w:num w:numId="22" w16cid:durableId="1263953246">
    <w:abstractNumId w:val="12"/>
  </w:num>
  <w:num w:numId="23" w16cid:durableId="639698443">
    <w:abstractNumId w:val="18"/>
  </w:num>
  <w:num w:numId="24" w16cid:durableId="950473391">
    <w:abstractNumId w:val="22"/>
  </w:num>
  <w:num w:numId="25" w16cid:durableId="464467450">
    <w:abstractNumId w:val="10"/>
  </w:num>
  <w:num w:numId="26" w16cid:durableId="940800144">
    <w:abstractNumId w:val="4"/>
  </w:num>
  <w:num w:numId="27" w16cid:durableId="1824656125">
    <w:abstractNumId w:val="33"/>
  </w:num>
  <w:num w:numId="28" w16cid:durableId="2098402008">
    <w:abstractNumId w:val="17"/>
  </w:num>
  <w:num w:numId="29" w16cid:durableId="293145341">
    <w:abstractNumId w:val="20"/>
  </w:num>
  <w:num w:numId="30" w16cid:durableId="962620025">
    <w:abstractNumId w:val="35"/>
  </w:num>
  <w:num w:numId="31" w16cid:durableId="1334606393">
    <w:abstractNumId w:val="15"/>
  </w:num>
  <w:num w:numId="32" w16cid:durableId="1883394844">
    <w:abstractNumId w:val="7"/>
  </w:num>
  <w:num w:numId="33" w16cid:durableId="1429425635">
    <w:abstractNumId w:val="16"/>
  </w:num>
  <w:num w:numId="34" w16cid:durableId="946237240">
    <w:abstractNumId w:val="0"/>
  </w:num>
  <w:num w:numId="35" w16cid:durableId="1042824301">
    <w:abstractNumId w:val="30"/>
  </w:num>
  <w:num w:numId="36" w16cid:durableId="1849444862">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3EBD"/>
    <w:rsid w:val="000045BA"/>
    <w:rsid w:val="00005ECE"/>
    <w:rsid w:val="00010951"/>
    <w:rsid w:val="00011304"/>
    <w:rsid w:val="00011368"/>
    <w:rsid w:val="00011665"/>
    <w:rsid w:val="00011D4B"/>
    <w:rsid w:val="000126A7"/>
    <w:rsid w:val="000127B1"/>
    <w:rsid w:val="0001365E"/>
    <w:rsid w:val="00013872"/>
    <w:rsid w:val="00013DB9"/>
    <w:rsid w:val="00015F7B"/>
    <w:rsid w:val="00016BA5"/>
    <w:rsid w:val="00016D96"/>
    <w:rsid w:val="0002066B"/>
    <w:rsid w:val="00021BE5"/>
    <w:rsid w:val="00025991"/>
    <w:rsid w:val="00026BF7"/>
    <w:rsid w:val="0002738A"/>
    <w:rsid w:val="00032934"/>
    <w:rsid w:val="00033592"/>
    <w:rsid w:val="000362A7"/>
    <w:rsid w:val="000419F4"/>
    <w:rsid w:val="00042F73"/>
    <w:rsid w:val="0004497B"/>
    <w:rsid w:val="00051941"/>
    <w:rsid w:val="000537E9"/>
    <w:rsid w:val="0005649E"/>
    <w:rsid w:val="00062550"/>
    <w:rsid w:val="0006308E"/>
    <w:rsid w:val="0006348F"/>
    <w:rsid w:val="00063848"/>
    <w:rsid w:val="00063B52"/>
    <w:rsid w:val="00065061"/>
    <w:rsid w:val="00066B58"/>
    <w:rsid w:val="000732FB"/>
    <w:rsid w:val="0007373D"/>
    <w:rsid w:val="0007529D"/>
    <w:rsid w:val="000758B0"/>
    <w:rsid w:val="00075B40"/>
    <w:rsid w:val="00076F75"/>
    <w:rsid w:val="0008045F"/>
    <w:rsid w:val="000819C9"/>
    <w:rsid w:val="000828E6"/>
    <w:rsid w:val="00085F25"/>
    <w:rsid w:val="00086944"/>
    <w:rsid w:val="00091109"/>
    <w:rsid w:val="000917BE"/>
    <w:rsid w:val="000919F8"/>
    <w:rsid w:val="00093021"/>
    <w:rsid w:val="00097B93"/>
    <w:rsid w:val="000A3AAA"/>
    <w:rsid w:val="000A53F7"/>
    <w:rsid w:val="000B226F"/>
    <w:rsid w:val="000B607D"/>
    <w:rsid w:val="000B76E3"/>
    <w:rsid w:val="000C1850"/>
    <w:rsid w:val="000C6379"/>
    <w:rsid w:val="000E0E9B"/>
    <w:rsid w:val="000E10D4"/>
    <w:rsid w:val="000E35F7"/>
    <w:rsid w:val="000E4B67"/>
    <w:rsid w:val="000F02CC"/>
    <w:rsid w:val="000F5996"/>
    <w:rsid w:val="000F5D38"/>
    <w:rsid w:val="000F74A9"/>
    <w:rsid w:val="001009CF"/>
    <w:rsid w:val="00101D57"/>
    <w:rsid w:val="00102DDB"/>
    <w:rsid w:val="00103AC2"/>
    <w:rsid w:val="001042BA"/>
    <w:rsid w:val="00104659"/>
    <w:rsid w:val="00104750"/>
    <w:rsid w:val="001057A3"/>
    <w:rsid w:val="00105BB3"/>
    <w:rsid w:val="00106D5B"/>
    <w:rsid w:val="00115120"/>
    <w:rsid w:val="001165CB"/>
    <w:rsid w:val="00116F9F"/>
    <w:rsid w:val="0011714F"/>
    <w:rsid w:val="00117291"/>
    <w:rsid w:val="001216AC"/>
    <w:rsid w:val="00122C83"/>
    <w:rsid w:val="001246AA"/>
    <w:rsid w:val="00125770"/>
    <w:rsid w:val="00133282"/>
    <w:rsid w:val="001346AE"/>
    <w:rsid w:val="00136BFD"/>
    <w:rsid w:val="00143375"/>
    <w:rsid w:val="001434AF"/>
    <w:rsid w:val="00143F6C"/>
    <w:rsid w:val="001444B2"/>
    <w:rsid w:val="00144946"/>
    <w:rsid w:val="00144CE9"/>
    <w:rsid w:val="00145A27"/>
    <w:rsid w:val="00145C4C"/>
    <w:rsid w:val="0014617D"/>
    <w:rsid w:val="00147EBD"/>
    <w:rsid w:val="001514C6"/>
    <w:rsid w:val="00154B5B"/>
    <w:rsid w:val="00155B0E"/>
    <w:rsid w:val="00156AD1"/>
    <w:rsid w:val="0015700F"/>
    <w:rsid w:val="0016023A"/>
    <w:rsid w:val="0016098E"/>
    <w:rsid w:val="00160D4A"/>
    <w:rsid w:val="00162672"/>
    <w:rsid w:val="00163904"/>
    <w:rsid w:val="00172538"/>
    <w:rsid w:val="00183669"/>
    <w:rsid w:val="00185658"/>
    <w:rsid w:val="00185A32"/>
    <w:rsid w:val="00186429"/>
    <w:rsid w:val="0018687F"/>
    <w:rsid w:val="00186FA5"/>
    <w:rsid w:val="00187E8C"/>
    <w:rsid w:val="001922FA"/>
    <w:rsid w:val="0019234E"/>
    <w:rsid w:val="0019341C"/>
    <w:rsid w:val="001A14C4"/>
    <w:rsid w:val="001A5326"/>
    <w:rsid w:val="001A7E36"/>
    <w:rsid w:val="001C1CF7"/>
    <w:rsid w:val="001C4183"/>
    <w:rsid w:val="001C489E"/>
    <w:rsid w:val="001D0985"/>
    <w:rsid w:val="001D136F"/>
    <w:rsid w:val="001D441B"/>
    <w:rsid w:val="001D450D"/>
    <w:rsid w:val="001D5631"/>
    <w:rsid w:val="001D6CE8"/>
    <w:rsid w:val="001D7FCA"/>
    <w:rsid w:val="001E0BBC"/>
    <w:rsid w:val="001E1F75"/>
    <w:rsid w:val="001E5C51"/>
    <w:rsid w:val="001F0AD7"/>
    <w:rsid w:val="001F15B8"/>
    <w:rsid w:val="001F1A4B"/>
    <w:rsid w:val="001F42BA"/>
    <w:rsid w:val="001F5133"/>
    <w:rsid w:val="001F55CC"/>
    <w:rsid w:val="001F60C9"/>
    <w:rsid w:val="001F68F7"/>
    <w:rsid w:val="0020139C"/>
    <w:rsid w:val="00203BC1"/>
    <w:rsid w:val="002044AE"/>
    <w:rsid w:val="002148F8"/>
    <w:rsid w:val="00214944"/>
    <w:rsid w:val="0021580E"/>
    <w:rsid w:val="00216194"/>
    <w:rsid w:val="0021649C"/>
    <w:rsid w:val="00216771"/>
    <w:rsid w:val="00220AEE"/>
    <w:rsid w:val="00221B41"/>
    <w:rsid w:val="00223585"/>
    <w:rsid w:val="00226853"/>
    <w:rsid w:val="00227F70"/>
    <w:rsid w:val="0023106C"/>
    <w:rsid w:val="0023470E"/>
    <w:rsid w:val="0023478A"/>
    <w:rsid w:val="00234B34"/>
    <w:rsid w:val="0023754A"/>
    <w:rsid w:val="00241524"/>
    <w:rsid w:val="00250F03"/>
    <w:rsid w:val="0025674D"/>
    <w:rsid w:val="00261103"/>
    <w:rsid w:val="0026500D"/>
    <w:rsid w:val="00275BE3"/>
    <w:rsid w:val="002774C4"/>
    <w:rsid w:val="0028166B"/>
    <w:rsid w:val="002847CE"/>
    <w:rsid w:val="0028539D"/>
    <w:rsid w:val="00286551"/>
    <w:rsid w:val="00291313"/>
    <w:rsid w:val="00294181"/>
    <w:rsid w:val="002A13A9"/>
    <w:rsid w:val="002A26F4"/>
    <w:rsid w:val="002A28A5"/>
    <w:rsid w:val="002A4BC7"/>
    <w:rsid w:val="002A50F4"/>
    <w:rsid w:val="002A51E7"/>
    <w:rsid w:val="002A5F61"/>
    <w:rsid w:val="002A7759"/>
    <w:rsid w:val="002A794E"/>
    <w:rsid w:val="002B05CA"/>
    <w:rsid w:val="002B3BCD"/>
    <w:rsid w:val="002B435F"/>
    <w:rsid w:val="002C4730"/>
    <w:rsid w:val="002E2191"/>
    <w:rsid w:val="002E7ADF"/>
    <w:rsid w:val="002F00C4"/>
    <w:rsid w:val="002F0C57"/>
    <w:rsid w:val="002F41D0"/>
    <w:rsid w:val="0030050F"/>
    <w:rsid w:val="00303170"/>
    <w:rsid w:val="00305445"/>
    <w:rsid w:val="0030743C"/>
    <w:rsid w:val="00307DBF"/>
    <w:rsid w:val="00310180"/>
    <w:rsid w:val="00312610"/>
    <w:rsid w:val="003220CF"/>
    <w:rsid w:val="00322219"/>
    <w:rsid w:val="00323771"/>
    <w:rsid w:val="00324D9F"/>
    <w:rsid w:val="0032542E"/>
    <w:rsid w:val="003254F1"/>
    <w:rsid w:val="0032555C"/>
    <w:rsid w:val="003265AC"/>
    <w:rsid w:val="003278A1"/>
    <w:rsid w:val="003341ED"/>
    <w:rsid w:val="00334F76"/>
    <w:rsid w:val="00336F53"/>
    <w:rsid w:val="003371FB"/>
    <w:rsid w:val="00337994"/>
    <w:rsid w:val="003464A9"/>
    <w:rsid w:val="0035003C"/>
    <w:rsid w:val="00350630"/>
    <w:rsid w:val="0035157D"/>
    <w:rsid w:val="003531B8"/>
    <w:rsid w:val="0035483F"/>
    <w:rsid w:val="0036035F"/>
    <w:rsid w:val="0036416C"/>
    <w:rsid w:val="003657B0"/>
    <w:rsid w:val="003671BC"/>
    <w:rsid w:val="00370865"/>
    <w:rsid w:val="00370C73"/>
    <w:rsid w:val="003714A3"/>
    <w:rsid w:val="0037414F"/>
    <w:rsid w:val="003750F0"/>
    <w:rsid w:val="0038203C"/>
    <w:rsid w:val="00382D6D"/>
    <w:rsid w:val="0038311E"/>
    <w:rsid w:val="00384297"/>
    <w:rsid w:val="00394D1B"/>
    <w:rsid w:val="00396898"/>
    <w:rsid w:val="00397528"/>
    <w:rsid w:val="00397847"/>
    <w:rsid w:val="003A1E7B"/>
    <w:rsid w:val="003A328D"/>
    <w:rsid w:val="003A538E"/>
    <w:rsid w:val="003A5DEF"/>
    <w:rsid w:val="003A603E"/>
    <w:rsid w:val="003A7EB0"/>
    <w:rsid w:val="003A7FC3"/>
    <w:rsid w:val="003B0862"/>
    <w:rsid w:val="003B0D9F"/>
    <w:rsid w:val="003C4E31"/>
    <w:rsid w:val="003C56F7"/>
    <w:rsid w:val="003C7848"/>
    <w:rsid w:val="003D153D"/>
    <w:rsid w:val="003D21DB"/>
    <w:rsid w:val="003D2415"/>
    <w:rsid w:val="003D2B56"/>
    <w:rsid w:val="003D3A70"/>
    <w:rsid w:val="003D3D1D"/>
    <w:rsid w:val="003D6B5E"/>
    <w:rsid w:val="003D6D46"/>
    <w:rsid w:val="003E2183"/>
    <w:rsid w:val="003E5544"/>
    <w:rsid w:val="003F06E6"/>
    <w:rsid w:val="003F0B9B"/>
    <w:rsid w:val="003F212D"/>
    <w:rsid w:val="003F3AA1"/>
    <w:rsid w:val="003F6DA6"/>
    <w:rsid w:val="004008A5"/>
    <w:rsid w:val="004009EF"/>
    <w:rsid w:val="00402E7E"/>
    <w:rsid w:val="00403221"/>
    <w:rsid w:val="004034C5"/>
    <w:rsid w:val="004046E1"/>
    <w:rsid w:val="00407CA3"/>
    <w:rsid w:val="00412A81"/>
    <w:rsid w:val="00414B08"/>
    <w:rsid w:val="00415BE3"/>
    <w:rsid w:val="0042049E"/>
    <w:rsid w:val="00420DCF"/>
    <w:rsid w:val="004261B2"/>
    <w:rsid w:val="00427D1B"/>
    <w:rsid w:val="00431B5A"/>
    <w:rsid w:val="00434ACE"/>
    <w:rsid w:val="00435AFA"/>
    <w:rsid w:val="004367EA"/>
    <w:rsid w:val="0043766D"/>
    <w:rsid w:val="00442E64"/>
    <w:rsid w:val="00452A9D"/>
    <w:rsid w:val="004534A1"/>
    <w:rsid w:val="0045411C"/>
    <w:rsid w:val="00463490"/>
    <w:rsid w:val="00464004"/>
    <w:rsid w:val="00466C1B"/>
    <w:rsid w:val="00470A5C"/>
    <w:rsid w:val="0047130A"/>
    <w:rsid w:val="00475689"/>
    <w:rsid w:val="004819B0"/>
    <w:rsid w:val="0048258A"/>
    <w:rsid w:val="00486277"/>
    <w:rsid w:val="00491C31"/>
    <w:rsid w:val="00494DB2"/>
    <w:rsid w:val="00495974"/>
    <w:rsid w:val="004A37CA"/>
    <w:rsid w:val="004A5C0C"/>
    <w:rsid w:val="004B0380"/>
    <w:rsid w:val="004B2A50"/>
    <w:rsid w:val="004B3EBE"/>
    <w:rsid w:val="004B7080"/>
    <w:rsid w:val="004B7457"/>
    <w:rsid w:val="004C2D7F"/>
    <w:rsid w:val="004C5351"/>
    <w:rsid w:val="004C7276"/>
    <w:rsid w:val="004D3101"/>
    <w:rsid w:val="004D3CB9"/>
    <w:rsid w:val="004D58DA"/>
    <w:rsid w:val="004E3F35"/>
    <w:rsid w:val="004E41C7"/>
    <w:rsid w:val="004E4E27"/>
    <w:rsid w:val="004E5362"/>
    <w:rsid w:val="004E6B37"/>
    <w:rsid w:val="004E7CD8"/>
    <w:rsid w:val="004F6394"/>
    <w:rsid w:val="004F667A"/>
    <w:rsid w:val="0050034C"/>
    <w:rsid w:val="005011EB"/>
    <w:rsid w:val="005012B2"/>
    <w:rsid w:val="00506326"/>
    <w:rsid w:val="00506E6C"/>
    <w:rsid w:val="00515857"/>
    <w:rsid w:val="00517725"/>
    <w:rsid w:val="00517B67"/>
    <w:rsid w:val="00517B9F"/>
    <w:rsid w:val="0052260C"/>
    <w:rsid w:val="00522DD3"/>
    <w:rsid w:val="00524EE8"/>
    <w:rsid w:val="00526D40"/>
    <w:rsid w:val="0052781B"/>
    <w:rsid w:val="0053047F"/>
    <w:rsid w:val="00531354"/>
    <w:rsid w:val="005355D7"/>
    <w:rsid w:val="00540968"/>
    <w:rsid w:val="00543E08"/>
    <w:rsid w:val="0054454E"/>
    <w:rsid w:val="00545D50"/>
    <w:rsid w:val="00546E18"/>
    <w:rsid w:val="0054785A"/>
    <w:rsid w:val="00550FBF"/>
    <w:rsid w:val="00551008"/>
    <w:rsid w:val="005515DE"/>
    <w:rsid w:val="00551F83"/>
    <w:rsid w:val="005557CB"/>
    <w:rsid w:val="00561238"/>
    <w:rsid w:val="00561B49"/>
    <w:rsid w:val="0056376E"/>
    <w:rsid w:val="00563DD5"/>
    <w:rsid w:val="00565188"/>
    <w:rsid w:val="0056561A"/>
    <w:rsid w:val="005662AD"/>
    <w:rsid w:val="00567486"/>
    <w:rsid w:val="00570CDC"/>
    <w:rsid w:val="005731E3"/>
    <w:rsid w:val="0058696C"/>
    <w:rsid w:val="00590E8C"/>
    <w:rsid w:val="00592C0C"/>
    <w:rsid w:val="005979F6"/>
    <w:rsid w:val="005A108A"/>
    <w:rsid w:val="005A3A0B"/>
    <w:rsid w:val="005A3D36"/>
    <w:rsid w:val="005A6EB7"/>
    <w:rsid w:val="005A7289"/>
    <w:rsid w:val="005B058C"/>
    <w:rsid w:val="005B1FA6"/>
    <w:rsid w:val="005B290A"/>
    <w:rsid w:val="005B3AE6"/>
    <w:rsid w:val="005B3D96"/>
    <w:rsid w:val="005B43F6"/>
    <w:rsid w:val="005B5262"/>
    <w:rsid w:val="005B61FF"/>
    <w:rsid w:val="005B6A04"/>
    <w:rsid w:val="005B6F45"/>
    <w:rsid w:val="005C1E0B"/>
    <w:rsid w:val="005C6EA6"/>
    <w:rsid w:val="005D08E4"/>
    <w:rsid w:val="005D1C90"/>
    <w:rsid w:val="005D290E"/>
    <w:rsid w:val="005D3AE6"/>
    <w:rsid w:val="005E13B9"/>
    <w:rsid w:val="005E1AC9"/>
    <w:rsid w:val="005E2FE8"/>
    <w:rsid w:val="005E5B7D"/>
    <w:rsid w:val="005E6BD0"/>
    <w:rsid w:val="005F0FBC"/>
    <w:rsid w:val="005F1223"/>
    <w:rsid w:val="005F520A"/>
    <w:rsid w:val="00600004"/>
    <w:rsid w:val="00606FB3"/>
    <w:rsid w:val="00612C2B"/>
    <w:rsid w:val="00613C0A"/>
    <w:rsid w:val="00615136"/>
    <w:rsid w:val="00616AF5"/>
    <w:rsid w:val="0061741E"/>
    <w:rsid w:val="006176A2"/>
    <w:rsid w:val="006211A6"/>
    <w:rsid w:val="0062393E"/>
    <w:rsid w:val="00625942"/>
    <w:rsid w:val="00631A6E"/>
    <w:rsid w:val="006328AE"/>
    <w:rsid w:val="00633B14"/>
    <w:rsid w:val="00634700"/>
    <w:rsid w:val="00634CD8"/>
    <w:rsid w:val="00636439"/>
    <w:rsid w:val="0063776C"/>
    <w:rsid w:val="00643D65"/>
    <w:rsid w:val="00652BF6"/>
    <w:rsid w:val="00661904"/>
    <w:rsid w:val="00661907"/>
    <w:rsid w:val="00663556"/>
    <w:rsid w:val="00666CDC"/>
    <w:rsid w:val="00667AFD"/>
    <w:rsid w:val="00670134"/>
    <w:rsid w:val="006722C0"/>
    <w:rsid w:val="006751B3"/>
    <w:rsid w:val="00675B11"/>
    <w:rsid w:val="00676C06"/>
    <w:rsid w:val="00681DDA"/>
    <w:rsid w:val="00683D97"/>
    <w:rsid w:val="00686262"/>
    <w:rsid w:val="00686701"/>
    <w:rsid w:val="0068732B"/>
    <w:rsid w:val="0069066D"/>
    <w:rsid w:val="00690B2A"/>
    <w:rsid w:val="00693B07"/>
    <w:rsid w:val="00695170"/>
    <w:rsid w:val="00696AEC"/>
    <w:rsid w:val="006A161A"/>
    <w:rsid w:val="006A17F6"/>
    <w:rsid w:val="006A1E25"/>
    <w:rsid w:val="006A6A3A"/>
    <w:rsid w:val="006B06DF"/>
    <w:rsid w:val="006B11A2"/>
    <w:rsid w:val="006B617E"/>
    <w:rsid w:val="006B74BE"/>
    <w:rsid w:val="006C0650"/>
    <w:rsid w:val="006C0DB7"/>
    <w:rsid w:val="006C2C82"/>
    <w:rsid w:val="006C3888"/>
    <w:rsid w:val="006C46F0"/>
    <w:rsid w:val="006D26D8"/>
    <w:rsid w:val="006D2EB5"/>
    <w:rsid w:val="006D44ED"/>
    <w:rsid w:val="006E2411"/>
    <w:rsid w:val="006E7E3C"/>
    <w:rsid w:val="006F3248"/>
    <w:rsid w:val="006F36A8"/>
    <w:rsid w:val="006F3B36"/>
    <w:rsid w:val="006F5CF9"/>
    <w:rsid w:val="006F5F24"/>
    <w:rsid w:val="006F674A"/>
    <w:rsid w:val="00700DF4"/>
    <w:rsid w:val="00702728"/>
    <w:rsid w:val="00703F93"/>
    <w:rsid w:val="00706D2D"/>
    <w:rsid w:val="00711A98"/>
    <w:rsid w:val="00712EE4"/>
    <w:rsid w:val="00713506"/>
    <w:rsid w:val="00715B5F"/>
    <w:rsid w:val="0072296D"/>
    <w:rsid w:val="00724CB8"/>
    <w:rsid w:val="00725EE3"/>
    <w:rsid w:val="00726A49"/>
    <w:rsid w:val="00732448"/>
    <w:rsid w:val="00733BAD"/>
    <w:rsid w:val="00734857"/>
    <w:rsid w:val="00735B41"/>
    <w:rsid w:val="0073D513"/>
    <w:rsid w:val="007410A8"/>
    <w:rsid w:val="00741FFC"/>
    <w:rsid w:val="007433EF"/>
    <w:rsid w:val="00745CC1"/>
    <w:rsid w:val="00750B60"/>
    <w:rsid w:val="00750F61"/>
    <w:rsid w:val="00751860"/>
    <w:rsid w:val="00756D1E"/>
    <w:rsid w:val="007634D6"/>
    <w:rsid w:val="0076470C"/>
    <w:rsid w:val="00767E21"/>
    <w:rsid w:val="00772856"/>
    <w:rsid w:val="00772FDA"/>
    <w:rsid w:val="00773055"/>
    <w:rsid w:val="00774937"/>
    <w:rsid w:val="00775574"/>
    <w:rsid w:val="007768DF"/>
    <w:rsid w:val="00780A05"/>
    <w:rsid w:val="00781A1C"/>
    <w:rsid w:val="00781B37"/>
    <w:rsid w:val="00784313"/>
    <w:rsid w:val="00785AB3"/>
    <w:rsid w:val="007860EA"/>
    <w:rsid w:val="007921B4"/>
    <w:rsid w:val="00796591"/>
    <w:rsid w:val="007A095C"/>
    <w:rsid w:val="007A2933"/>
    <w:rsid w:val="007A3070"/>
    <w:rsid w:val="007A540B"/>
    <w:rsid w:val="007A588E"/>
    <w:rsid w:val="007A7861"/>
    <w:rsid w:val="007B30A8"/>
    <w:rsid w:val="007B516F"/>
    <w:rsid w:val="007B68FC"/>
    <w:rsid w:val="007C1A44"/>
    <w:rsid w:val="007C3D7A"/>
    <w:rsid w:val="007C7033"/>
    <w:rsid w:val="007C7814"/>
    <w:rsid w:val="007C7A42"/>
    <w:rsid w:val="007D06E3"/>
    <w:rsid w:val="007D4A4F"/>
    <w:rsid w:val="007D5DFA"/>
    <w:rsid w:val="007E2526"/>
    <w:rsid w:val="007E6E93"/>
    <w:rsid w:val="007F045B"/>
    <w:rsid w:val="007F0E62"/>
    <w:rsid w:val="007F1517"/>
    <w:rsid w:val="007F18B5"/>
    <w:rsid w:val="007F56A0"/>
    <w:rsid w:val="007F64E7"/>
    <w:rsid w:val="007F759D"/>
    <w:rsid w:val="008003F8"/>
    <w:rsid w:val="008013CD"/>
    <w:rsid w:val="00801470"/>
    <w:rsid w:val="008020F7"/>
    <w:rsid w:val="00803FE3"/>
    <w:rsid w:val="008042DC"/>
    <w:rsid w:val="0080733D"/>
    <w:rsid w:val="00810A21"/>
    <w:rsid w:val="00811A6D"/>
    <w:rsid w:val="00811B23"/>
    <w:rsid w:val="00812291"/>
    <w:rsid w:val="00813600"/>
    <w:rsid w:val="008159C5"/>
    <w:rsid w:val="00823F57"/>
    <w:rsid w:val="008311A1"/>
    <w:rsid w:val="00832F5B"/>
    <w:rsid w:val="008331A3"/>
    <w:rsid w:val="00835098"/>
    <w:rsid w:val="0083644E"/>
    <w:rsid w:val="00837583"/>
    <w:rsid w:val="008412BC"/>
    <w:rsid w:val="00842955"/>
    <w:rsid w:val="00845CCA"/>
    <w:rsid w:val="00847312"/>
    <w:rsid w:val="008508ED"/>
    <w:rsid w:val="00850FD9"/>
    <w:rsid w:val="008545FB"/>
    <w:rsid w:val="00854D42"/>
    <w:rsid w:val="00856441"/>
    <w:rsid w:val="00865849"/>
    <w:rsid w:val="008658B4"/>
    <w:rsid w:val="00872B5E"/>
    <w:rsid w:val="008738BC"/>
    <w:rsid w:val="00873D8E"/>
    <w:rsid w:val="008740E3"/>
    <w:rsid w:val="008748AF"/>
    <w:rsid w:val="008760AF"/>
    <w:rsid w:val="00877148"/>
    <w:rsid w:val="00877FDA"/>
    <w:rsid w:val="00880CF8"/>
    <w:rsid w:val="00883FF8"/>
    <w:rsid w:val="008842B7"/>
    <w:rsid w:val="00884929"/>
    <w:rsid w:val="00885283"/>
    <w:rsid w:val="00887818"/>
    <w:rsid w:val="0089363E"/>
    <w:rsid w:val="008A19E4"/>
    <w:rsid w:val="008A5A3E"/>
    <w:rsid w:val="008B3D48"/>
    <w:rsid w:val="008B5451"/>
    <w:rsid w:val="008B566C"/>
    <w:rsid w:val="008C395D"/>
    <w:rsid w:val="008C73EA"/>
    <w:rsid w:val="008C7B88"/>
    <w:rsid w:val="008C7C07"/>
    <w:rsid w:val="008D0D41"/>
    <w:rsid w:val="008D1A77"/>
    <w:rsid w:val="008D2C75"/>
    <w:rsid w:val="008D5A14"/>
    <w:rsid w:val="008D6822"/>
    <w:rsid w:val="008D7050"/>
    <w:rsid w:val="008E138E"/>
    <w:rsid w:val="008E5E34"/>
    <w:rsid w:val="008E67C3"/>
    <w:rsid w:val="008E6961"/>
    <w:rsid w:val="008E73AE"/>
    <w:rsid w:val="008F2A24"/>
    <w:rsid w:val="008F2EC2"/>
    <w:rsid w:val="008F6035"/>
    <w:rsid w:val="0090107B"/>
    <w:rsid w:val="009017A6"/>
    <w:rsid w:val="00902D27"/>
    <w:rsid w:val="00905972"/>
    <w:rsid w:val="009076EA"/>
    <w:rsid w:val="009112FE"/>
    <w:rsid w:val="00912035"/>
    <w:rsid w:val="009127E3"/>
    <w:rsid w:val="009163CA"/>
    <w:rsid w:val="00917127"/>
    <w:rsid w:val="00923F24"/>
    <w:rsid w:val="00924A82"/>
    <w:rsid w:val="009269A2"/>
    <w:rsid w:val="00927827"/>
    <w:rsid w:val="00933166"/>
    <w:rsid w:val="009353B8"/>
    <w:rsid w:val="00945A11"/>
    <w:rsid w:val="0094632B"/>
    <w:rsid w:val="00950489"/>
    <w:rsid w:val="0095056E"/>
    <w:rsid w:val="00952261"/>
    <w:rsid w:val="00954757"/>
    <w:rsid w:val="00954A34"/>
    <w:rsid w:val="00957367"/>
    <w:rsid w:val="009574A1"/>
    <w:rsid w:val="009578D2"/>
    <w:rsid w:val="00961A7A"/>
    <w:rsid w:val="0096338E"/>
    <w:rsid w:val="00966963"/>
    <w:rsid w:val="009703C4"/>
    <w:rsid w:val="009705D5"/>
    <w:rsid w:val="009707EA"/>
    <w:rsid w:val="00970F48"/>
    <w:rsid w:val="0097189A"/>
    <w:rsid w:val="00973CC5"/>
    <w:rsid w:val="009744A9"/>
    <w:rsid w:val="009830E1"/>
    <w:rsid w:val="0098328B"/>
    <w:rsid w:val="0098607D"/>
    <w:rsid w:val="00986EE5"/>
    <w:rsid w:val="009905A3"/>
    <w:rsid w:val="00991A04"/>
    <w:rsid w:val="00996395"/>
    <w:rsid w:val="00997A14"/>
    <w:rsid w:val="009A05E6"/>
    <w:rsid w:val="009A1FAD"/>
    <w:rsid w:val="009A37BF"/>
    <w:rsid w:val="009A71C6"/>
    <w:rsid w:val="009C2138"/>
    <w:rsid w:val="009C2944"/>
    <w:rsid w:val="009C3CE4"/>
    <w:rsid w:val="009C50FF"/>
    <w:rsid w:val="009D593A"/>
    <w:rsid w:val="009E38F6"/>
    <w:rsid w:val="009E61A1"/>
    <w:rsid w:val="009E6CBC"/>
    <w:rsid w:val="009F015F"/>
    <w:rsid w:val="009F09D6"/>
    <w:rsid w:val="009F1A89"/>
    <w:rsid w:val="009F34FE"/>
    <w:rsid w:val="009F52C6"/>
    <w:rsid w:val="009F53CE"/>
    <w:rsid w:val="009F562E"/>
    <w:rsid w:val="009F5E2C"/>
    <w:rsid w:val="009F6BB7"/>
    <w:rsid w:val="00A000D1"/>
    <w:rsid w:val="00A01BE6"/>
    <w:rsid w:val="00A041CF"/>
    <w:rsid w:val="00A1167C"/>
    <w:rsid w:val="00A12D7A"/>
    <w:rsid w:val="00A17746"/>
    <w:rsid w:val="00A17E0C"/>
    <w:rsid w:val="00A21724"/>
    <w:rsid w:val="00A311B0"/>
    <w:rsid w:val="00A313A7"/>
    <w:rsid w:val="00A314EE"/>
    <w:rsid w:val="00A317AA"/>
    <w:rsid w:val="00A3209F"/>
    <w:rsid w:val="00A322F7"/>
    <w:rsid w:val="00A33E44"/>
    <w:rsid w:val="00A35367"/>
    <w:rsid w:val="00A372C8"/>
    <w:rsid w:val="00A376CF"/>
    <w:rsid w:val="00A37E8F"/>
    <w:rsid w:val="00A40339"/>
    <w:rsid w:val="00A40DB3"/>
    <w:rsid w:val="00A4215A"/>
    <w:rsid w:val="00A4341C"/>
    <w:rsid w:val="00A50DD0"/>
    <w:rsid w:val="00A542D1"/>
    <w:rsid w:val="00A61835"/>
    <w:rsid w:val="00A64305"/>
    <w:rsid w:val="00A70B32"/>
    <w:rsid w:val="00A729B1"/>
    <w:rsid w:val="00A73069"/>
    <w:rsid w:val="00A7334B"/>
    <w:rsid w:val="00A80269"/>
    <w:rsid w:val="00A82296"/>
    <w:rsid w:val="00A85061"/>
    <w:rsid w:val="00A859E8"/>
    <w:rsid w:val="00A85D21"/>
    <w:rsid w:val="00A87D84"/>
    <w:rsid w:val="00A92AAD"/>
    <w:rsid w:val="00A92B07"/>
    <w:rsid w:val="00A9438E"/>
    <w:rsid w:val="00AA1339"/>
    <w:rsid w:val="00AA145D"/>
    <w:rsid w:val="00AA1567"/>
    <w:rsid w:val="00AA3440"/>
    <w:rsid w:val="00AA53FD"/>
    <w:rsid w:val="00AA620F"/>
    <w:rsid w:val="00AA6CDE"/>
    <w:rsid w:val="00AB11B5"/>
    <w:rsid w:val="00AB2AE4"/>
    <w:rsid w:val="00AB33C1"/>
    <w:rsid w:val="00AB3FAD"/>
    <w:rsid w:val="00AB57D3"/>
    <w:rsid w:val="00AB5BE7"/>
    <w:rsid w:val="00AB5D0D"/>
    <w:rsid w:val="00AB6846"/>
    <w:rsid w:val="00AB6AD0"/>
    <w:rsid w:val="00AC1540"/>
    <w:rsid w:val="00AC5607"/>
    <w:rsid w:val="00AC5D38"/>
    <w:rsid w:val="00AC66B3"/>
    <w:rsid w:val="00AC7B80"/>
    <w:rsid w:val="00AD0718"/>
    <w:rsid w:val="00AD1CB3"/>
    <w:rsid w:val="00AD2115"/>
    <w:rsid w:val="00AD78FD"/>
    <w:rsid w:val="00AE0185"/>
    <w:rsid w:val="00AE1B80"/>
    <w:rsid w:val="00AE1FDA"/>
    <w:rsid w:val="00AE23D1"/>
    <w:rsid w:val="00AE375D"/>
    <w:rsid w:val="00AE47A7"/>
    <w:rsid w:val="00AE6E49"/>
    <w:rsid w:val="00AF0D14"/>
    <w:rsid w:val="00AF13F5"/>
    <w:rsid w:val="00AF1F48"/>
    <w:rsid w:val="00AF7D46"/>
    <w:rsid w:val="00B04A93"/>
    <w:rsid w:val="00B05295"/>
    <w:rsid w:val="00B11866"/>
    <w:rsid w:val="00B11DB6"/>
    <w:rsid w:val="00B214CA"/>
    <w:rsid w:val="00B215D6"/>
    <w:rsid w:val="00B21AB7"/>
    <w:rsid w:val="00B3465E"/>
    <w:rsid w:val="00B36AAA"/>
    <w:rsid w:val="00B37025"/>
    <w:rsid w:val="00B4044E"/>
    <w:rsid w:val="00B40D77"/>
    <w:rsid w:val="00B42B34"/>
    <w:rsid w:val="00B44D0B"/>
    <w:rsid w:val="00B512C1"/>
    <w:rsid w:val="00B53436"/>
    <w:rsid w:val="00B53908"/>
    <w:rsid w:val="00B54504"/>
    <w:rsid w:val="00B5633C"/>
    <w:rsid w:val="00B6324B"/>
    <w:rsid w:val="00B643A4"/>
    <w:rsid w:val="00B64E7D"/>
    <w:rsid w:val="00B65624"/>
    <w:rsid w:val="00B6622A"/>
    <w:rsid w:val="00B675B5"/>
    <w:rsid w:val="00B76AC8"/>
    <w:rsid w:val="00B81197"/>
    <w:rsid w:val="00B82D44"/>
    <w:rsid w:val="00B848C1"/>
    <w:rsid w:val="00B85E05"/>
    <w:rsid w:val="00B9172E"/>
    <w:rsid w:val="00B94E2F"/>
    <w:rsid w:val="00B96816"/>
    <w:rsid w:val="00B970C9"/>
    <w:rsid w:val="00BA0965"/>
    <w:rsid w:val="00BA1F99"/>
    <w:rsid w:val="00BA2E6E"/>
    <w:rsid w:val="00BA67C5"/>
    <w:rsid w:val="00BA7B82"/>
    <w:rsid w:val="00BB0EBF"/>
    <w:rsid w:val="00BB2551"/>
    <w:rsid w:val="00BB2580"/>
    <w:rsid w:val="00BB7F3D"/>
    <w:rsid w:val="00BC1110"/>
    <w:rsid w:val="00BC1822"/>
    <w:rsid w:val="00BC1B34"/>
    <w:rsid w:val="00BC23C4"/>
    <w:rsid w:val="00BD16F2"/>
    <w:rsid w:val="00BD5CE0"/>
    <w:rsid w:val="00BE6B26"/>
    <w:rsid w:val="00BF1E49"/>
    <w:rsid w:val="00BF3108"/>
    <w:rsid w:val="00BF47DB"/>
    <w:rsid w:val="00BF5E86"/>
    <w:rsid w:val="00C013B8"/>
    <w:rsid w:val="00C01B0B"/>
    <w:rsid w:val="00C04227"/>
    <w:rsid w:val="00C04672"/>
    <w:rsid w:val="00C055B9"/>
    <w:rsid w:val="00C0785E"/>
    <w:rsid w:val="00C10933"/>
    <w:rsid w:val="00C10F5B"/>
    <w:rsid w:val="00C12243"/>
    <w:rsid w:val="00C125BD"/>
    <w:rsid w:val="00C1712E"/>
    <w:rsid w:val="00C175F8"/>
    <w:rsid w:val="00C226AC"/>
    <w:rsid w:val="00C25C0C"/>
    <w:rsid w:val="00C313B1"/>
    <w:rsid w:val="00C31B88"/>
    <w:rsid w:val="00C31F54"/>
    <w:rsid w:val="00C33430"/>
    <w:rsid w:val="00C33F1E"/>
    <w:rsid w:val="00C35BCB"/>
    <w:rsid w:val="00C41409"/>
    <w:rsid w:val="00C42792"/>
    <w:rsid w:val="00C431E8"/>
    <w:rsid w:val="00C44994"/>
    <w:rsid w:val="00C50BCF"/>
    <w:rsid w:val="00C53F0A"/>
    <w:rsid w:val="00C54520"/>
    <w:rsid w:val="00C547C5"/>
    <w:rsid w:val="00C57B63"/>
    <w:rsid w:val="00C60589"/>
    <w:rsid w:val="00C605D3"/>
    <w:rsid w:val="00C61F6D"/>
    <w:rsid w:val="00C640D3"/>
    <w:rsid w:val="00C666CA"/>
    <w:rsid w:val="00C71014"/>
    <w:rsid w:val="00C7129E"/>
    <w:rsid w:val="00C73B9A"/>
    <w:rsid w:val="00C76581"/>
    <w:rsid w:val="00C76CFA"/>
    <w:rsid w:val="00C8026C"/>
    <w:rsid w:val="00C81452"/>
    <w:rsid w:val="00C8336E"/>
    <w:rsid w:val="00C84E08"/>
    <w:rsid w:val="00C86F2A"/>
    <w:rsid w:val="00C904F5"/>
    <w:rsid w:val="00C93617"/>
    <w:rsid w:val="00C948E5"/>
    <w:rsid w:val="00C95171"/>
    <w:rsid w:val="00C96EC6"/>
    <w:rsid w:val="00C978AF"/>
    <w:rsid w:val="00CA2536"/>
    <w:rsid w:val="00CA2EAA"/>
    <w:rsid w:val="00CA539A"/>
    <w:rsid w:val="00CA55E6"/>
    <w:rsid w:val="00CA65C4"/>
    <w:rsid w:val="00CA7879"/>
    <w:rsid w:val="00CB301F"/>
    <w:rsid w:val="00CB3AD2"/>
    <w:rsid w:val="00CB577E"/>
    <w:rsid w:val="00CC0BE6"/>
    <w:rsid w:val="00CC1FC9"/>
    <w:rsid w:val="00CC2B5C"/>
    <w:rsid w:val="00CC409C"/>
    <w:rsid w:val="00CC5000"/>
    <w:rsid w:val="00CC559C"/>
    <w:rsid w:val="00CC6102"/>
    <w:rsid w:val="00CC6372"/>
    <w:rsid w:val="00CC6A76"/>
    <w:rsid w:val="00CC6CBC"/>
    <w:rsid w:val="00CD2722"/>
    <w:rsid w:val="00CD5A2E"/>
    <w:rsid w:val="00CD6BF9"/>
    <w:rsid w:val="00CE10D2"/>
    <w:rsid w:val="00CE2C0F"/>
    <w:rsid w:val="00CE37BD"/>
    <w:rsid w:val="00CE49B6"/>
    <w:rsid w:val="00CE552D"/>
    <w:rsid w:val="00CE5551"/>
    <w:rsid w:val="00CE6FF0"/>
    <w:rsid w:val="00CE7523"/>
    <w:rsid w:val="00CF1A90"/>
    <w:rsid w:val="00CF1C59"/>
    <w:rsid w:val="00CF4D7F"/>
    <w:rsid w:val="00CF7AFE"/>
    <w:rsid w:val="00D0149F"/>
    <w:rsid w:val="00D01ACD"/>
    <w:rsid w:val="00D02355"/>
    <w:rsid w:val="00D03193"/>
    <w:rsid w:val="00D049A1"/>
    <w:rsid w:val="00D05B95"/>
    <w:rsid w:val="00D064E2"/>
    <w:rsid w:val="00D132C0"/>
    <w:rsid w:val="00D13B16"/>
    <w:rsid w:val="00D14B95"/>
    <w:rsid w:val="00D158B2"/>
    <w:rsid w:val="00D21EE6"/>
    <w:rsid w:val="00D220D1"/>
    <w:rsid w:val="00D25BB6"/>
    <w:rsid w:val="00D270D7"/>
    <w:rsid w:val="00D30DD5"/>
    <w:rsid w:val="00D32F3C"/>
    <w:rsid w:val="00D33BDF"/>
    <w:rsid w:val="00D341F3"/>
    <w:rsid w:val="00D34C59"/>
    <w:rsid w:val="00D37869"/>
    <w:rsid w:val="00D408A7"/>
    <w:rsid w:val="00D40D3B"/>
    <w:rsid w:val="00D417FB"/>
    <w:rsid w:val="00D47828"/>
    <w:rsid w:val="00D47C6F"/>
    <w:rsid w:val="00D51F60"/>
    <w:rsid w:val="00D5510E"/>
    <w:rsid w:val="00D61683"/>
    <w:rsid w:val="00D655F3"/>
    <w:rsid w:val="00D65A60"/>
    <w:rsid w:val="00D65AC8"/>
    <w:rsid w:val="00D70CDD"/>
    <w:rsid w:val="00D73362"/>
    <w:rsid w:val="00D8066C"/>
    <w:rsid w:val="00D819BE"/>
    <w:rsid w:val="00D82FBA"/>
    <w:rsid w:val="00D8526B"/>
    <w:rsid w:val="00D9037A"/>
    <w:rsid w:val="00D91536"/>
    <w:rsid w:val="00D9310A"/>
    <w:rsid w:val="00D9750C"/>
    <w:rsid w:val="00D9787C"/>
    <w:rsid w:val="00D97E18"/>
    <w:rsid w:val="00DA350A"/>
    <w:rsid w:val="00DA3D91"/>
    <w:rsid w:val="00DA41AA"/>
    <w:rsid w:val="00DA795D"/>
    <w:rsid w:val="00DB0C2F"/>
    <w:rsid w:val="00DB2277"/>
    <w:rsid w:val="00DB46DC"/>
    <w:rsid w:val="00DC05E4"/>
    <w:rsid w:val="00DC073B"/>
    <w:rsid w:val="00DC40C0"/>
    <w:rsid w:val="00DC5E54"/>
    <w:rsid w:val="00DC5E69"/>
    <w:rsid w:val="00DC63D8"/>
    <w:rsid w:val="00DD0378"/>
    <w:rsid w:val="00DD0801"/>
    <w:rsid w:val="00DD15FE"/>
    <w:rsid w:val="00DD1D55"/>
    <w:rsid w:val="00DD1F05"/>
    <w:rsid w:val="00DD22F5"/>
    <w:rsid w:val="00DD35E1"/>
    <w:rsid w:val="00DD3CED"/>
    <w:rsid w:val="00DD40F9"/>
    <w:rsid w:val="00DD4174"/>
    <w:rsid w:val="00DD5BEC"/>
    <w:rsid w:val="00DE1B8B"/>
    <w:rsid w:val="00DE3750"/>
    <w:rsid w:val="00DE4620"/>
    <w:rsid w:val="00DE56FB"/>
    <w:rsid w:val="00DE5EBD"/>
    <w:rsid w:val="00DE6BD6"/>
    <w:rsid w:val="00DF0A16"/>
    <w:rsid w:val="00DF22FD"/>
    <w:rsid w:val="00DF465E"/>
    <w:rsid w:val="00DF6149"/>
    <w:rsid w:val="00E020F1"/>
    <w:rsid w:val="00E02D74"/>
    <w:rsid w:val="00E03B0F"/>
    <w:rsid w:val="00E07285"/>
    <w:rsid w:val="00E120EB"/>
    <w:rsid w:val="00E12845"/>
    <w:rsid w:val="00E146BC"/>
    <w:rsid w:val="00E1616D"/>
    <w:rsid w:val="00E162BA"/>
    <w:rsid w:val="00E17224"/>
    <w:rsid w:val="00E207B4"/>
    <w:rsid w:val="00E23C2C"/>
    <w:rsid w:val="00E2606C"/>
    <w:rsid w:val="00E31713"/>
    <w:rsid w:val="00E32F8E"/>
    <w:rsid w:val="00E33457"/>
    <w:rsid w:val="00E33A9C"/>
    <w:rsid w:val="00E33DA3"/>
    <w:rsid w:val="00E36822"/>
    <w:rsid w:val="00E42180"/>
    <w:rsid w:val="00E42521"/>
    <w:rsid w:val="00E45739"/>
    <w:rsid w:val="00E46ABE"/>
    <w:rsid w:val="00E46D6F"/>
    <w:rsid w:val="00E51D14"/>
    <w:rsid w:val="00E52383"/>
    <w:rsid w:val="00E55A29"/>
    <w:rsid w:val="00E57245"/>
    <w:rsid w:val="00E57F6D"/>
    <w:rsid w:val="00E611F2"/>
    <w:rsid w:val="00E645CD"/>
    <w:rsid w:val="00E70AF1"/>
    <w:rsid w:val="00E70C94"/>
    <w:rsid w:val="00E7351A"/>
    <w:rsid w:val="00E75B6C"/>
    <w:rsid w:val="00E76A90"/>
    <w:rsid w:val="00E77EFF"/>
    <w:rsid w:val="00E8041F"/>
    <w:rsid w:val="00E81C21"/>
    <w:rsid w:val="00E83575"/>
    <w:rsid w:val="00E85203"/>
    <w:rsid w:val="00E85CF8"/>
    <w:rsid w:val="00E90F26"/>
    <w:rsid w:val="00E925AC"/>
    <w:rsid w:val="00E93595"/>
    <w:rsid w:val="00E95264"/>
    <w:rsid w:val="00E96424"/>
    <w:rsid w:val="00EA182E"/>
    <w:rsid w:val="00EA4BE9"/>
    <w:rsid w:val="00EA5C7E"/>
    <w:rsid w:val="00EA6B01"/>
    <w:rsid w:val="00EA75E4"/>
    <w:rsid w:val="00EB0A96"/>
    <w:rsid w:val="00EB3E21"/>
    <w:rsid w:val="00EB3EE1"/>
    <w:rsid w:val="00EC0733"/>
    <w:rsid w:val="00EC3594"/>
    <w:rsid w:val="00EC5795"/>
    <w:rsid w:val="00EC6C2F"/>
    <w:rsid w:val="00EC7BF4"/>
    <w:rsid w:val="00ED3AF1"/>
    <w:rsid w:val="00ED4DD0"/>
    <w:rsid w:val="00ED5078"/>
    <w:rsid w:val="00EE1EA9"/>
    <w:rsid w:val="00EE52A0"/>
    <w:rsid w:val="00EF0084"/>
    <w:rsid w:val="00EF18B3"/>
    <w:rsid w:val="00EF5127"/>
    <w:rsid w:val="00F007FB"/>
    <w:rsid w:val="00F029EB"/>
    <w:rsid w:val="00F02B10"/>
    <w:rsid w:val="00F02C44"/>
    <w:rsid w:val="00F15796"/>
    <w:rsid w:val="00F16A5A"/>
    <w:rsid w:val="00F17A46"/>
    <w:rsid w:val="00F17D4A"/>
    <w:rsid w:val="00F2020A"/>
    <w:rsid w:val="00F20C4D"/>
    <w:rsid w:val="00F31539"/>
    <w:rsid w:val="00F3319E"/>
    <w:rsid w:val="00F35FD0"/>
    <w:rsid w:val="00F37B89"/>
    <w:rsid w:val="00F37FA9"/>
    <w:rsid w:val="00F408BA"/>
    <w:rsid w:val="00F507FE"/>
    <w:rsid w:val="00F51436"/>
    <w:rsid w:val="00F527FC"/>
    <w:rsid w:val="00F53107"/>
    <w:rsid w:val="00F55D19"/>
    <w:rsid w:val="00F57FBA"/>
    <w:rsid w:val="00F62488"/>
    <w:rsid w:val="00F63D43"/>
    <w:rsid w:val="00F63DDE"/>
    <w:rsid w:val="00F72857"/>
    <w:rsid w:val="00F741DD"/>
    <w:rsid w:val="00F74CBD"/>
    <w:rsid w:val="00F77D4A"/>
    <w:rsid w:val="00F85B2C"/>
    <w:rsid w:val="00F86820"/>
    <w:rsid w:val="00F87926"/>
    <w:rsid w:val="00F907B1"/>
    <w:rsid w:val="00F92624"/>
    <w:rsid w:val="00F92C5C"/>
    <w:rsid w:val="00FA61A0"/>
    <w:rsid w:val="00FB4E9E"/>
    <w:rsid w:val="00FB6136"/>
    <w:rsid w:val="00FB7194"/>
    <w:rsid w:val="00FB7C08"/>
    <w:rsid w:val="00FC25B2"/>
    <w:rsid w:val="00FC2857"/>
    <w:rsid w:val="00FC4411"/>
    <w:rsid w:val="00FC4611"/>
    <w:rsid w:val="00FC4835"/>
    <w:rsid w:val="00FC5D86"/>
    <w:rsid w:val="00FC68FC"/>
    <w:rsid w:val="00FC728C"/>
    <w:rsid w:val="00FD23BA"/>
    <w:rsid w:val="00FD4F8C"/>
    <w:rsid w:val="00FD6818"/>
    <w:rsid w:val="00FE1C93"/>
    <w:rsid w:val="00FE2A89"/>
    <w:rsid w:val="00FE33DD"/>
    <w:rsid w:val="00FF2810"/>
    <w:rsid w:val="00FF2E19"/>
    <w:rsid w:val="00FF31BA"/>
    <w:rsid w:val="00FF3F97"/>
    <w:rsid w:val="00FF7D7F"/>
    <w:rsid w:val="015B84CB"/>
    <w:rsid w:val="0208F43D"/>
    <w:rsid w:val="041A08C5"/>
    <w:rsid w:val="04DA6B47"/>
    <w:rsid w:val="05E4EFF6"/>
    <w:rsid w:val="0697B75E"/>
    <w:rsid w:val="07DDB0EF"/>
    <w:rsid w:val="0841D183"/>
    <w:rsid w:val="09329B32"/>
    <w:rsid w:val="0A426DCE"/>
    <w:rsid w:val="0B2EDE74"/>
    <w:rsid w:val="0C63C0B8"/>
    <w:rsid w:val="0C68B29F"/>
    <w:rsid w:val="0DA3678A"/>
    <w:rsid w:val="0E3AFAFF"/>
    <w:rsid w:val="0EA16B38"/>
    <w:rsid w:val="0F726152"/>
    <w:rsid w:val="102BCC92"/>
    <w:rsid w:val="135AF32F"/>
    <w:rsid w:val="144402AD"/>
    <w:rsid w:val="148D49B8"/>
    <w:rsid w:val="14BA935D"/>
    <w:rsid w:val="153A7A4F"/>
    <w:rsid w:val="157AC760"/>
    <w:rsid w:val="17EF371E"/>
    <w:rsid w:val="18106C2B"/>
    <w:rsid w:val="18863E1C"/>
    <w:rsid w:val="18E32D68"/>
    <w:rsid w:val="19500858"/>
    <w:rsid w:val="19755EA3"/>
    <w:rsid w:val="19C85644"/>
    <w:rsid w:val="1B092F62"/>
    <w:rsid w:val="1B53A60F"/>
    <w:rsid w:val="1B7A6171"/>
    <w:rsid w:val="1C497352"/>
    <w:rsid w:val="1E87CBB1"/>
    <w:rsid w:val="1F8BBC0A"/>
    <w:rsid w:val="1FB5E230"/>
    <w:rsid w:val="1FCA7108"/>
    <w:rsid w:val="208E5F00"/>
    <w:rsid w:val="216A9A31"/>
    <w:rsid w:val="21B39E6B"/>
    <w:rsid w:val="22C926AD"/>
    <w:rsid w:val="22E2EA7E"/>
    <w:rsid w:val="23425528"/>
    <w:rsid w:val="2462BE62"/>
    <w:rsid w:val="2484F888"/>
    <w:rsid w:val="24E5EC6D"/>
    <w:rsid w:val="262AD4B9"/>
    <w:rsid w:val="2696005C"/>
    <w:rsid w:val="27AA02F5"/>
    <w:rsid w:val="27F9816D"/>
    <w:rsid w:val="2A1225CC"/>
    <w:rsid w:val="2AFA9062"/>
    <w:rsid w:val="2B143424"/>
    <w:rsid w:val="2B404302"/>
    <w:rsid w:val="2DA22947"/>
    <w:rsid w:val="2E080E58"/>
    <w:rsid w:val="2E623E31"/>
    <w:rsid w:val="305623F4"/>
    <w:rsid w:val="324A3E19"/>
    <w:rsid w:val="34B002A7"/>
    <w:rsid w:val="35B0122D"/>
    <w:rsid w:val="364C4525"/>
    <w:rsid w:val="374E1B1D"/>
    <w:rsid w:val="3762C5E6"/>
    <w:rsid w:val="37B3DE88"/>
    <w:rsid w:val="38080576"/>
    <w:rsid w:val="381EE0E1"/>
    <w:rsid w:val="3869B704"/>
    <w:rsid w:val="38ED1616"/>
    <w:rsid w:val="39F593C7"/>
    <w:rsid w:val="3B5A22F4"/>
    <w:rsid w:val="3B7E6C20"/>
    <w:rsid w:val="3D4B9520"/>
    <w:rsid w:val="3DD7975C"/>
    <w:rsid w:val="3E07AA35"/>
    <w:rsid w:val="3EB87BBD"/>
    <w:rsid w:val="3F67D16B"/>
    <w:rsid w:val="3FCA9B13"/>
    <w:rsid w:val="40447084"/>
    <w:rsid w:val="407B9C4F"/>
    <w:rsid w:val="40C69942"/>
    <w:rsid w:val="41711CC1"/>
    <w:rsid w:val="42EA3399"/>
    <w:rsid w:val="44BEEB49"/>
    <w:rsid w:val="463218F6"/>
    <w:rsid w:val="4668FECA"/>
    <w:rsid w:val="492F434C"/>
    <w:rsid w:val="4A044AC1"/>
    <w:rsid w:val="4B7FF22B"/>
    <w:rsid w:val="4B8FD6BD"/>
    <w:rsid w:val="4C3BB070"/>
    <w:rsid w:val="4CA23F3E"/>
    <w:rsid w:val="4F073D81"/>
    <w:rsid w:val="4FCA8006"/>
    <w:rsid w:val="50B22E20"/>
    <w:rsid w:val="533CBA02"/>
    <w:rsid w:val="534C1B4C"/>
    <w:rsid w:val="54BC5431"/>
    <w:rsid w:val="5562C559"/>
    <w:rsid w:val="559F6C7E"/>
    <w:rsid w:val="56074F92"/>
    <w:rsid w:val="583D6919"/>
    <w:rsid w:val="585B401F"/>
    <w:rsid w:val="58A05839"/>
    <w:rsid w:val="58D6928A"/>
    <w:rsid w:val="59B6A842"/>
    <w:rsid w:val="5AE0FE38"/>
    <w:rsid w:val="5BE2ECBF"/>
    <w:rsid w:val="5CBF6D31"/>
    <w:rsid w:val="5D294C14"/>
    <w:rsid w:val="5EA193B7"/>
    <w:rsid w:val="5ED20D76"/>
    <w:rsid w:val="5EE2246A"/>
    <w:rsid w:val="5F1219D0"/>
    <w:rsid w:val="6232A761"/>
    <w:rsid w:val="62C25024"/>
    <w:rsid w:val="631AE739"/>
    <w:rsid w:val="6357C176"/>
    <w:rsid w:val="639986A3"/>
    <w:rsid w:val="639AF8ED"/>
    <w:rsid w:val="6490F000"/>
    <w:rsid w:val="651F6C51"/>
    <w:rsid w:val="6614346D"/>
    <w:rsid w:val="6652353A"/>
    <w:rsid w:val="66CF2D05"/>
    <w:rsid w:val="66E98E99"/>
    <w:rsid w:val="6A469A23"/>
    <w:rsid w:val="6B25F5DF"/>
    <w:rsid w:val="6B280047"/>
    <w:rsid w:val="6BCD5D66"/>
    <w:rsid w:val="6C427083"/>
    <w:rsid w:val="6D23A069"/>
    <w:rsid w:val="6D669A35"/>
    <w:rsid w:val="6E2F6520"/>
    <w:rsid w:val="6E3473D7"/>
    <w:rsid w:val="6E720362"/>
    <w:rsid w:val="6F4F4489"/>
    <w:rsid w:val="6F7AA0F3"/>
    <w:rsid w:val="6F889A3A"/>
    <w:rsid w:val="70F977C5"/>
    <w:rsid w:val="72587B7F"/>
    <w:rsid w:val="725E06F6"/>
    <w:rsid w:val="733F65F4"/>
    <w:rsid w:val="743B0EF1"/>
    <w:rsid w:val="74602121"/>
    <w:rsid w:val="7480F403"/>
    <w:rsid w:val="74CB1179"/>
    <w:rsid w:val="75F0A36F"/>
    <w:rsid w:val="75FFD6FA"/>
    <w:rsid w:val="7643698C"/>
    <w:rsid w:val="7AC12257"/>
    <w:rsid w:val="7CF16E7C"/>
    <w:rsid w:val="7D443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1FA5F341-DE5E-4C69-BBD7-1BA9AF6B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tabs>
        <w:tab w:val="num"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spacing w:before="60" w:after="60" w:line="240" w:lineRule="auto"/>
      <w:ind w:left="1440" w:hanging="360"/>
      <w:jc w:val="both"/>
    </w:pPr>
    <w:rPr>
      <w:rFonts w:eastAsia="Times New Roman" w:cs="Times New Roman"/>
      <w:szCs w:val="24"/>
      <w:lang w:eastAsia="en-GB"/>
    </w:rPr>
  </w:style>
  <w:style w:type="paragraph" w:styleId="ListBullet3">
    <w:name w:val="List Bullet 3"/>
    <w:basedOn w:val="Normal"/>
    <w:uiPriority w:val="9"/>
    <w:qFormat/>
    <w:rsid w:val="00883FF8"/>
    <w:pPr>
      <w:spacing w:before="60" w:after="60" w:line="240" w:lineRule="auto"/>
      <w:ind w:left="2160" w:hanging="180"/>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spacing w:before="60" w:after="60" w:line="140" w:lineRule="atLeast"/>
      <w:ind w:left="851" w:hanging="426"/>
      <w:jc w:val="both"/>
    </w:pPr>
    <w:rPr>
      <w:rFonts w:eastAsia="Times New Roman" w:cs="Times New Roman"/>
      <w:szCs w:val="24"/>
      <w:lang w:eastAsia="en-GB"/>
    </w:rPr>
  </w:style>
  <w:style w:type="paragraph" w:styleId="ListNumber3">
    <w:name w:val="List Number 3"/>
    <w:basedOn w:val="Normal"/>
    <w:uiPriority w:val="8"/>
    <w:semiHidden/>
    <w:qFormat/>
    <w:rsid w:val="008D7050"/>
    <w:pPr>
      <w:spacing w:before="60" w:after="60" w:line="140" w:lineRule="atLeast"/>
      <w:ind w:left="1276" w:hanging="425"/>
      <w:jc w:val="both"/>
    </w:pPr>
    <w:rPr>
      <w:rFonts w:eastAsia="Times New Roman" w:cs="Times New Roman"/>
      <w:szCs w:val="24"/>
      <w:lang w:eastAsia="en-GB"/>
    </w:rPr>
  </w:style>
  <w:style w:type="paragraph" w:styleId="ListNumber">
    <w:name w:val="List Number"/>
    <w:basedOn w:val="Normal"/>
    <w:uiPriority w:val="8"/>
    <w:semiHidden/>
    <w:qFormat/>
    <w:rsid w:val="008D7050"/>
    <w:pPr>
      <w:spacing w:before="60" w:after="60" w:line="140" w:lineRule="atLeast"/>
      <w:ind w:left="227" w:hanging="227"/>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9"/>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9"/>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11"/>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0"/>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34"/>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15"/>
      </w:numPr>
      <w:tabs>
        <w:tab w:val="clear" w:pos="1021"/>
        <w:tab w:val="num" w:pos="360"/>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15"/>
      </w:numPr>
    </w:pPr>
  </w:style>
  <w:style w:type="paragraph" w:customStyle="1" w:styleId="Heading1non-numbered">
    <w:name w:val="Heading 1 (non-numbered)"/>
    <w:basedOn w:val="Heading1"/>
    <w:next w:val="BodyText"/>
    <w:uiPriority w:val="10"/>
    <w:semiHidden/>
    <w:qFormat/>
    <w:rsid w:val="00C33F1E"/>
    <w:pPr>
      <w:numPr>
        <w:numId w:val="8"/>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shd w:val="clear" w:color="auto" w:fill="E0E0E0"/>
      <w:tabs>
        <w:tab w:val="num" w:pos="360"/>
      </w:tabs>
      <w:spacing w:before="240" w:line="240" w:lineRule="auto"/>
      <w:ind w:left="425" w:hanging="425"/>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tabs>
        <w:tab w:val="num" w:pos="720"/>
      </w:tabs>
      <w:spacing w:line="240" w:lineRule="auto"/>
      <w:ind w:left="425" w:hanging="425"/>
    </w:pPr>
  </w:style>
  <w:style w:type="paragraph" w:customStyle="1" w:styleId="ListHSV3">
    <w:name w:val="List HSV 3"/>
    <w:basedOn w:val="ListHSV2"/>
    <w:uiPriority w:val="7"/>
    <w:qFormat/>
    <w:rsid w:val="00AE1B80"/>
    <w:pPr>
      <w:tabs>
        <w:tab w:val="clear" w:pos="720"/>
      </w:tabs>
      <w:ind w:left="851" w:hanging="426"/>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spacing w:before="60" w:after="60" w:line="140" w:lineRule="atLeast"/>
      <w:ind w:left="1701" w:hanging="425"/>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tabs>
        <w:tab w:val="clear" w:pos="1021"/>
        <w:tab w:val="num" w:pos="360"/>
      </w:tabs>
      <w:ind w:left="851" w:hanging="851"/>
    </w:pPr>
  </w:style>
  <w:style w:type="paragraph" w:customStyle="1" w:styleId="Heading2numbered">
    <w:name w:val="Heading 2 (numbered)"/>
    <w:basedOn w:val="Heading2"/>
    <w:next w:val="BodyText"/>
    <w:uiPriority w:val="5"/>
    <w:semiHidden/>
    <w:qFormat/>
    <w:rsid w:val="00D8526B"/>
    <w:pPr>
      <w:ind w:left="851" w:hanging="851"/>
    </w:pPr>
  </w:style>
  <w:style w:type="paragraph" w:customStyle="1" w:styleId="Heading3numbered">
    <w:name w:val="Heading 3 (numbered)"/>
    <w:basedOn w:val="Heading3"/>
    <w:next w:val="BodyText"/>
    <w:uiPriority w:val="5"/>
    <w:semiHidden/>
    <w:qFormat/>
    <w:rsid w:val="00945A11"/>
    <w:pPr>
      <w:numPr>
        <w:ilvl w:val="0"/>
      </w:numPr>
      <w:spacing w:before="360" w:line="260" w:lineRule="atLeast"/>
      <w:ind w:left="851" w:hanging="851"/>
    </w:pPr>
  </w:style>
  <w:style w:type="paragraph" w:customStyle="1" w:styleId="Heading4numbered">
    <w:name w:val="Heading 4 (numbered)"/>
    <w:basedOn w:val="Heading4"/>
    <w:uiPriority w:val="5"/>
    <w:semiHidden/>
    <w:qFormat/>
    <w:rsid w:val="0011714F"/>
    <w:pPr>
      <w:numPr>
        <w:ilvl w:val="0"/>
      </w:numPr>
      <w:tabs>
        <w:tab w:val="num" w:pos="1021"/>
      </w:tabs>
      <w:spacing w:before="360" w:line="260" w:lineRule="atLeast"/>
      <w:ind w:left="1276" w:hanging="1276"/>
    </w:pPr>
    <w:rPr>
      <w:color w:val="000000" w:themeColor="text1"/>
    </w:rPr>
  </w:style>
  <w:style w:type="paragraph" w:customStyle="1" w:styleId="Heading5numbered">
    <w:name w:val="Heading 5 (numbered)"/>
    <w:basedOn w:val="Heading5"/>
    <w:next w:val="BodyText"/>
    <w:uiPriority w:val="5"/>
    <w:semiHidden/>
    <w:qFormat/>
    <w:rsid w:val="00C33F1E"/>
    <w:pPr>
      <w:spacing w:after="120" w:line="260" w:lineRule="atLeast"/>
      <w:ind w:left="1276" w:hanging="1276"/>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ind w:left="1276" w:hanging="425"/>
    </w:pPr>
    <w:rPr>
      <w:szCs w:val="20"/>
    </w:rPr>
  </w:style>
  <w:style w:type="paragraph" w:customStyle="1" w:styleId="ListHSV5">
    <w:name w:val="List HSV 5"/>
    <w:basedOn w:val="ListHSV4"/>
    <w:uiPriority w:val="7"/>
    <w:qFormat/>
    <w:rsid w:val="00AE1B80"/>
    <w:pPr>
      <w:ind w:left="1701"/>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rsid w:val="00EF0084"/>
    <w:pPr>
      <w:spacing w:line="240" w:lineRule="auto"/>
    </w:pPr>
  </w:style>
  <w:style w:type="character" w:customStyle="1" w:styleId="CommentTextChar">
    <w:name w:val="Comment Text Char"/>
    <w:basedOn w:val="DefaultParagraphFont"/>
    <w:link w:val="CommentText"/>
    <w:uiPriority w:val="99"/>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14"/>
      </w:numPr>
    </w:pPr>
  </w:style>
  <w:style w:type="paragraph" w:customStyle="1" w:styleId="ListAlternativeHSVHeading2">
    <w:name w:val="List Alternative HSV (Heading 2)"/>
    <w:basedOn w:val="ListHSV2"/>
    <w:next w:val="BodyText"/>
    <w:uiPriority w:val="8"/>
    <w:qFormat/>
    <w:rsid w:val="00CD2722"/>
    <w:pPr>
      <w:keepNext/>
      <w:shd w:val="clear" w:color="auto" w:fill="ECCFF1"/>
      <w:tabs>
        <w:tab w:val="clear" w:pos="720"/>
      </w:tabs>
    </w:pPr>
    <w:rPr>
      <w:b/>
    </w:rPr>
  </w:style>
  <w:style w:type="numbering" w:customStyle="1" w:styleId="ListHSVAlternativeMaster">
    <w:name w:val="List HSV Alternative (Master)"/>
    <w:uiPriority w:val="99"/>
    <w:rsid w:val="003341ED"/>
    <w:pPr>
      <w:numPr>
        <w:numId w:val="12"/>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ind w:left="425" w:hanging="425"/>
    </w:pPr>
  </w:style>
  <w:style w:type="paragraph" w:customStyle="1" w:styleId="ListAlternativeHSV4">
    <w:name w:val="List Alternative HSV 4"/>
    <w:basedOn w:val="ListHSV4"/>
    <w:uiPriority w:val="8"/>
    <w:qFormat/>
    <w:rsid w:val="00CD2722"/>
    <w:pPr>
      <w:ind w:left="425"/>
    </w:pPr>
  </w:style>
  <w:style w:type="paragraph" w:customStyle="1" w:styleId="ListAlternativeHSV5">
    <w:name w:val="List Alternative HSV 5"/>
    <w:basedOn w:val="ListHSV5"/>
    <w:uiPriority w:val="8"/>
    <w:qFormat/>
    <w:rsid w:val="00CD2722"/>
    <w:pPr>
      <w:ind w:left="425"/>
    </w:pPr>
  </w:style>
  <w:style w:type="numbering" w:customStyle="1" w:styleId="ListAlternativeHSVmaster">
    <w:name w:val="List Alternative HSV (master)"/>
    <w:uiPriority w:val="99"/>
    <w:rsid w:val="00CD2722"/>
    <w:pPr>
      <w:numPr>
        <w:numId w:val="13"/>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 w:type="character" w:styleId="Mention">
    <w:name w:val="Mention"/>
    <w:basedOn w:val="DefaultParagraphFont"/>
    <w:uiPriority w:val="99"/>
    <w:unhideWhenUsed/>
    <w:rsid w:val="00303170"/>
    <w:rPr>
      <w:color w:val="2B579A"/>
      <w:shd w:val="clear" w:color="auto" w:fill="E1DFDD"/>
    </w:rPr>
  </w:style>
  <w:style w:type="paragraph" w:customStyle="1" w:styleId="Bullet2">
    <w:name w:val="Bullet2"/>
    <w:basedOn w:val="Bullet1"/>
    <w:uiPriority w:val="1"/>
    <w:qFormat/>
    <w:rsid w:val="0023106C"/>
    <w:pPr>
      <w:ind w:left="644" w:hanging="360"/>
    </w:pPr>
  </w:style>
  <w:style w:type="paragraph" w:customStyle="1" w:styleId="Bullet3">
    <w:name w:val="Bullet3"/>
    <w:basedOn w:val="Bullet1"/>
    <w:uiPriority w:val="1"/>
    <w:qFormat/>
    <w:rsid w:val="0023106C"/>
    <w:pPr>
      <w:ind w:left="852" w:hanging="284"/>
    </w:pPr>
  </w:style>
  <w:style w:type="character" w:customStyle="1" w:styleId="normaltextrun">
    <w:name w:val="normaltextrun"/>
    <w:basedOn w:val="DefaultParagraphFont"/>
    <w:rsid w:val="00F86820"/>
  </w:style>
  <w:style w:type="character" w:customStyle="1" w:styleId="eop">
    <w:name w:val="eop"/>
    <w:basedOn w:val="DefaultParagraphFont"/>
    <w:rsid w:val="00466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53086044">
      <w:bodyDiv w:val="1"/>
      <w:marLeft w:val="0"/>
      <w:marRight w:val="0"/>
      <w:marTop w:val="0"/>
      <w:marBottom w:val="0"/>
      <w:divBdr>
        <w:top w:val="none" w:sz="0" w:space="0" w:color="auto"/>
        <w:left w:val="none" w:sz="0" w:space="0" w:color="auto"/>
        <w:bottom w:val="none" w:sz="0" w:space="0" w:color="auto"/>
        <w:right w:val="none" w:sz="0" w:space="0" w:color="auto"/>
      </w:divBdr>
      <w:divsChild>
        <w:div w:id="322047029">
          <w:marLeft w:val="446"/>
          <w:marRight w:val="0"/>
          <w:marTop w:val="0"/>
          <w:marBottom w:val="0"/>
          <w:divBdr>
            <w:top w:val="none" w:sz="0" w:space="0" w:color="auto"/>
            <w:left w:val="none" w:sz="0" w:space="0" w:color="auto"/>
            <w:bottom w:val="none" w:sz="0" w:space="0" w:color="auto"/>
            <w:right w:val="none" w:sz="0" w:space="0" w:color="auto"/>
          </w:divBdr>
        </w:div>
        <w:div w:id="587468883">
          <w:marLeft w:val="446"/>
          <w:marRight w:val="0"/>
          <w:marTop w:val="0"/>
          <w:marBottom w:val="0"/>
          <w:divBdr>
            <w:top w:val="none" w:sz="0" w:space="0" w:color="auto"/>
            <w:left w:val="none" w:sz="0" w:space="0" w:color="auto"/>
            <w:bottom w:val="none" w:sz="0" w:space="0" w:color="auto"/>
            <w:right w:val="none" w:sz="0" w:space="0" w:color="auto"/>
          </w:divBdr>
        </w:div>
        <w:div w:id="1043140489">
          <w:marLeft w:val="446"/>
          <w:marRight w:val="0"/>
          <w:marTop w:val="0"/>
          <w:marBottom w:val="0"/>
          <w:divBdr>
            <w:top w:val="none" w:sz="0" w:space="0" w:color="auto"/>
            <w:left w:val="none" w:sz="0" w:space="0" w:color="auto"/>
            <w:bottom w:val="none" w:sz="0" w:space="0" w:color="auto"/>
            <w:right w:val="none" w:sz="0" w:space="0" w:color="auto"/>
          </w:divBdr>
        </w:div>
        <w:div w:id="2010017585">
          <w:marLeft w:val="446"/>
          <w:marRight w:val="0"/>
          <w:marTop w:val="0"/>
          <w:marBottom w:val="0"/>
          <w:divBdr>
            <w:top w:val="none" w:sz="0" w:space="0" w:color="auto"/>
            <w:left w:val="none" w:sz="0" w:space="0" w:color="auto"/>
            <w:bottom w:val="none" w:sz="0" w:space="0" w:color="auto"/>
            <w:right w:val="none" w:sz="0" w:space="0" w:color="auto"/>
          </w:divBdr>
        </w:div>
      </w:divsChild>
    </w:div>
    <w:div w:id="169418179">
      <w:bodyDiv w:val="1"/>
      <w:marLeft w:val="0"/>
      <w:marRight w:val="0"/>
      <w:marTop w:val="0"/>
      <w:marBottom w:val="0"/>
      <w:divBdr>
        <w:top w:val="none" w:sz="0" w:space="0" w:color="auto"/>
        <w:left w:val="none" w:sz="0" w:space="0" w:color="auto"/>
        <w:bottom w:val="none" w:sz="0" w:space="0" w:color="auto"/>
        <w:right w:val="none" w:sz="0" w:space="0" w:color="auto"/>
      </w:divBdr>
    </w:div>
    <w:div w:id="169610323">
      <w:bodyDiv w:val="1"/>
      <w:marLeft w:val="0"/>
      <w:marRight w:val="0"/>
      <w:marTop w:val="0"/>
      <w:marBottom w:val="0"/>
      <w:divBdr>
        <w:top w:val="none" w:sz="0" w:space="0" w:color="auto"/>
        <w:left w:val="none" w:sz="0" w:space="0" w:color="auto"/>
        <w:bottom w:val="none" w:sz="0" w:space="0" w:color="auto"/>
        <w:right w:val="none" w:sz="0" w:space="0" w:color="auto"/>
      </w:divBdr>
    </w:div>
    <w:div w:id="181168427">
      <w:bodyDiv w:val="1"/>
      <w:marLeft w:val="0"/>
      <w:marRight w:val="0"/>
      <w:marTop w:val="0"/>
      <w:marBottom w:val="0"/>
      <w:divBdr>
        <w:top w:val="none" w:sz="0" w:space="0" w:color="auto"/>
        <w:left w:val="none" w:sz="0" w:space="0" w:color="auto"/>
        <w:bottom w:val="none" w:sz="0" w:space="0" w:color="auto"/>
        <w:right w:val="none" w:sz="0" w:space="0" w:color="auto"/>
      </w:divBdr>
    </w:div>
    <w:div w:id="240600620">
      <w:bodyDiv w:val="1"/>
      <w:marLeft w:val="0"/>
      <w:marRight w:val="0"/>
      <w:marTop w:val="0"/>
      <w:marBottom w:val="0"/>
      <w:divBdr>
        <w:top w:val="none" w:sz="0" w:space="0" w:color="auto"/>
        <w:left w:val="none" w:sz="0" w:space="0" w:color="auto"/>
        <w:bottom w:val="none" w:sz="0" w:space="0" w:color="auto"/>
        <w:right w:val="none" w:sz="0" w:space="0" w:color="auto"/>
      </w:divBdr>
    </w:div>
    <w:div w:id="328020162">
      <w:bodyDiv w:val="1"/>
      <w:marLeft w:val="0"/>
      <w:marRight w:val="0"/>
      <w:marTop w:val="0"/>
      <w:marBottom w:val="0"/>
      <w:divBdr>
        <w:top w:val="none" w:sz="0" w:space="0" w:color="auto"/>
        <w:left w:val="none" w:sz="0" w:space="0" w:color="auto"/>
        <w:bottom w:val="none" w:sz="0" w:space="0" w:color="auto"/>
        <w:right w:val="none" w:sz="0" w:space="0" w:color="auto"/>
      </w:divBdr>
    </w:div>
    <w:div w:id="333806675">
      <w:bodyDiv w:val="1"/>
      <w:marLeft w:val="0"/>
      <w:marRight w:val="0"/>
      <w:marTop w:val="0"/>
      <w:marBottom w:val="0"/>
      <w:divBdr>
        <w:top w:val="none" w:sz="0" w:space="0" w:color="auto"/>
        <w:left w:val="none" w:sz="0" w:space="0" w:color="auto"/>
        <w:bottom w:val="none" w:sz="0" w:space="0" w:color="auto"/>
        <w:right w:val="none" w:sz="0" w:space="0" w:color="auto"/>
      </w:divBdr>
      <w:divsChild>
        <w:div w:id="211965049">
          <w:marLeft w:val="446"/>
          <w:marRight w:val="0"/>
          <w:marTop w:val="0"/>
          <w:marBottom w:val="0"/>
          <w:divBdr>
            <w:top w:val="none" w:sz="0" w:space="0" w:color="auto"/>
            <w:left w:val="none" w:sz="0" w:space="0" w:color="auto"/>
            <w:bottom w:val="none" w:sz="0" w:space="0" w:color="auto"/>
            <w:right w:val="none" w:sz="0" w:space="0" w:color="auto"/>
          </w:divBdr>
        </w:div>
        <w:div w:id="965549912">
          <w:marLeft w:val="446"/>
          <w:marRight w:val="0"/>
          <w:marTop w:val="0"/>
          <w:marBottom w:val="0"/>
          <w:divBdr>
            <w:top w:val="none" w:sz="0" w:space="0" w:color="auto"/>
            <w:left w:val="none" w:sz="0" w:space="0" w:color="auto"/>
            <w:bottom w:val="none" w:sz="0" w:space="0" w:color="auto"/>
            <w:right w:val="none" w:sz="0" w:space="0" w:color="auto"/>
          </w:divBdr>
        </w:div>
        <w:div w:id="1323968626">
          <w:marLeft w:val="446"/>
          <w:marRight w:val="0"/>
          <w:marTop w:val="0"/>
          <w:marBottom w:val="0"/>
          <w:divBdr>
            <w:top w:val="none" w:sz="0" w:space="0" w:color="auto"/>
            <w:left w:val="none" w:sz="0" w:space="0" w:color="auto"/>
            <w:bottom w:val="none" w:sz="0" w:space="0" w:color="auto"/>
            <w:right w:val="none" w:sz="0" w:space="0" w:color="auto"/>
          </w:divBdr>
        </w:div>
        <w:div w:id="1395540685">
          <w:marLeft w:val="446"/>
          <w:marRight w:val="0"/>
          <w:marTop w:val="0"/>
          <w:marBottom w:val="0"/>
          <w:divBdr>
            <w:top w:val="none" w:sz="0" w:space="0" w:color="auto"/>
            <w:left w:val="none" w:sz="0" w:space="0" w:color="auto"/>
            <w:bottom w:val="none" w:sz="0" w:space="0" w:color="auto"/>
            <w:right w:val="none" w:sz="0" w:space="0" w:color="auto"/>
          </w:divBdr>
        </w:div>
        <w:div w:id="1686976846">
          <w:marLeft w:val="446"/>
          <w:marRight w:val="0"/>
          <w:marTop w:val="0"/>
          <w:marBottom w:val="0"/>
          <w:divBdr>
            <w:top w:val="none" w:sz="0" w:space="0" w:color="auto"/>
            <w:left w:val="none" w:sz="0" w:space="0" w:color="auto"/>
            <w:bottom w:val="none" w:sz="0" w:space="0" w:color="auto"/>
            <w:right w:val="none" w:sz="0" w:space="0" w:color="auto"/>
          </w:divBdr>
        </w:div>
        <w:div w:id="1909686258">
          <w:marLeft w:val="446"/>
          <w:marRight w:val="0"/>
          <w:marTop w:val="0"/>
          <w:marBottom w:val="0"/>
          <w:divBdr>
            <w:top w:val="none" w:sz="0" w:space="0" w:color="auto"/>
            <w:left w:val="none" w:sz="0" w:space="0" w:color="auto"/>
            <w:bottom w:val="none" w:sz="0" w:space="0" w:color="auto"/>
            <w:right w:val="none" w:sz="0" w:space="0" w:color="auto"/>
          </w:divBdr>
        </w:div>
      </w:divsChild>
    </w:div>
    <w:div w:id="385645279">
      <w:bodyDiv w:val="1"/>
      <w:marLeft w:val="0"/>
      <w:marRight w:val="0"/>
      <w:marTop w:val="0"/>
      <w:marBottom w:val="0"/>
      <w:divBdr>
        <w:top w:val="none" w:sz="0" w:space="0" w:color="auto"/>
        <w:left w:val="none" w:sz="0" w:space="0" w:color="auto"/>
        <w:bottom w:val="none" w:sz="0" w:space="0" w:color="auto"/>
        <w:right w:val="none" w:sz="0" w:space="0" w:color="auto"/>
      </w:divBdr>
    </w:div>
    <w:div w:id="561407933">
      <w:bodyDiv w:val="1"/>
      <w:marLeft w:val="0"/>
      <w:marRight w:val="0"/>
      <w:marTop w:val="0"/>
      <w:marBottom w:val="0"/>
      <w:divBdr>
        <w:top w:val="none" w:sz="0" w:space="0" w:color="auto"/>
        <w:left w:val="none" w:sz="0" w:space="0" w:color="auto"/>
        <w:bottom w:val="none" w:sz="0" w:space="0" w:color="auto"/>
        <w:right w:val="none" w:sz="0" w:space="0" w:color="auto"/>
      </w:divBdr>
    </w:div>
    <w:div w:id="619605683">
      <w:bodyDiv w:val="1"/>
      <w:marLeft w:val="0"/>
      <w:marRight w:val="0"/>
      <w:marTop w:val="0"/>
      <w:marBottom w:val="0"/>
      <w:divBdr>
        <w:top w:val="none" w:sz="0" w:space="0" w:color="auto"/>
        <w:left w:val="none" w:sz="0" w:space="0" w:color="auto"/>
        <w:bottom w:val="none" w:sz="0" w:space="0" w:color="auto"/>
        <w:right w:val="none" w:sz="0" w:space="0" w:color="auto"/>
      </w:divBdr>
    </w:div>
    <w:div w:id="659040221">
      <w:bodyDiv w:val="1"/>
      <w:marLeft w:val="0"/>
      <w:marRight w:val="0"/>
      <w:marTop w:val="0"/>
      <w:marBottom w:val="0"/>
      <w:divBdr>
        <w:top w:val="none" w:sz="0" w:space="0" w:color="auto"/>
        <w:left w:val="none" w:sz="0" w:space="0" w:color="auto"/>
        <w:bottom w:val="none" w:sz="0" w:space="0" w:color="auto"/>
        <w:right w:val="none" w:sz="0" w:space="0" w:color="auto"/>
      </w:divBdr>
    </w:div>
    <w:div w:id="707148331">
      <w:bodyDiv w:val="1"/>
      <w:marLeft w:val="0"/>
      <w:marRight w:val="0"/>
      <w:marTop w:val="0"/>
      <w:marBottom w:val="0"/>
      <w:divBdr>
        <w:top w:val="none" w:sz="0" w:space="0" w:color="auto"/>
        <w:left w:val="none" w:sz="0" w:space="0" w:color="auto"/>
        <w:bottom w:val="none" w:sz="0" w:space="0" w:color="auto"/>
        <w:right w:val="none" w:sz="0" w:space="0" w:color="auto"/>
      </w:divBdr>
    </w:div>
    <w:div w:id="730347198">
      <w:bodyDiv w:val="1"/>
      <w:marLeft w:val="0"/>
      <w:marRight w:val="0"/>
      <w:marTop w:val="0"/>
      <w:marBottom w:val="0"/>
      <w:divBdr>
        <w:top w:val="none" w:sz="0" w:space="0" w:color="auto"/>
        <w:left w:val="none" w:sz="0" w:space="0" w:color="auto"/>
        <w:bottom w:val="none" w:sz="0" w:space="0" w:color="auto"/>
        <w:right w:val="none" w:sz="0" w:space="0" w:color="auto"/>
      </w:divBdr>
    </w:div>
    <w:div w:id="792751935">
      <w:bodyDiv w:val="1"/>
      <w:marLeft w:val="0"/>
      <w:marRight w:val="0"/>
      <w:marTop w:val="0"/>
      <w:marBottom w:val="0"/>
      <w:divBdr>
        <w:top w:val="none" w:sz="0" w:space="0" w:color="auto"/>
        <w:left w:val="none" w:sz="0" w:space="0" w:color="auto"/>
        <w:bottom w:val="none" w:sz="0" w:space="0" w:color="auto"/>
        <w:right w:val="none" w:sz="0" w:space="0" w:color="auto"/>
      </w:divBdr>
    </w:div>
    <w:div w:id="895311131">
      <w:bodyDiv w:val="1"/>
      <w:marLeft w:val="0"/>
      <w:marRight w:val="0"/>
      <w:marTop w:val="0"/>
      <w:marBottom w:val="0"/>
      <w:divBdr>
        <w:top w:val="none" w:sz="0" w:space="0" w:color="auto"/>
        <w:left w:val="none" w:sz="0" w:space="0" w:color="auto"/>
        <w:bottom w:val="none" w:sz="0" w:space="0" w:color="auto"/>
        <w:right w:val="none" w:sz="0" w:space="0" w:color="auto"/>
      </w:divBdr>
    </w:div>
    <w:div w:id="994063218">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008484764">
      <w:bodyDiv w:val="1"/>
      <w:marLeft w:val="0"/>
      <w:marRight w:val="0"/>
      <w:marTop w:val="0"/>
      <w:marBottom w:val="0"/>
      <w:divBdr>
        <w:top w:val="none" w:sz="0" w:space="0" w:color="auto"/>
        <w:left w:val="none" w:sz="0" w:space="0" w:color="auto"/>
        <w:bottom w:val="none" w:sz="0" w:space="0" w:color="auto"/>
        <w:right w:val="none" w:sz="0" w:space="0" w:color="auto"/>
      </w:divBdr>
      <w:divsChild>
        <w:div w:id="753933677">
          <w:marLeft w:val="446"/>
          <w:marRight w:val="0"/>
          <w:marTop w:val="0"/>
          <w:marBottom w:val="0"/>
          <w:divBdr>
            <w:top w:val="none" w:sz="0" w:space="0" w:color="auto"/>
            <w:left w:val="none" w:sz="0" w:space="0" w:color="auto"/>
            <w:bottom w:val="none" w:sz="0" w:space="0" w:color="auto"/>
            <w:right w:val="none" w:sz="0" w:space="0" w:color="auto"/>
          </w:divBdr>
        </w:div>
        <w:div w:id="776946655">
          <w:marLeft w:val="446"/>
          <w:marRight w:val="0"/>
          <w:marTop w:val="0"/>
          <w:marBottom w:val="0"/>
          <w:divBdr>
            <w:top w:val="none" w:sz="0" w:space="0" w:color="auto"/>
            <w:left w:val="none" w:sz="0" w:space="0" w:color="auto"/>
            <w:bottom w:val="none" w:sz="0" w:space="0" w:color="auto"/>
            <w:right w:val="none" w:sz="0" w:space="0" w:color="auto"/>
          </w:divBdr>
        </w:div>
        <w:div w:id="954868456">
          <w:marLeft w:val="446"/>
          <w:marRight w:val="0"/>
          <w:marTop w:val="0"/>
          <w:marBottom w:val="0"/>
          <w:divBdr>
            <w:top w:val="none" w:sz="0" w:space="0" w:color="auto"/>
            <w:left w:val="none" w:sz="0" w:space="0" w:color="auto"/>
            <w:bottom w:val="none" w:sz="0" w:space="0" w:color="auto"/>
            <w:right w:val="none" w:sz="0" w:space="0" w:color="auto"/>
          </w:divBdr>
        </w:div>
        <w:div w:id="1741558888">
          <w:marLeft w:val="446"/>
          <w:marRight w:val="0"/>
          <w:marTop w:val="0"/>
          <w:marBottom w:val="0"/>
          <w:divBdr>
            <w:top w:val="none" w:sz="0" w:space="0" w:color="auto"/>
            <w:left w:val="none" w:sz="0" w:space="0" w:color="auto"/>
            <w:bottom w:val="none" w:sz="0" w:space="0" w:color="auto"/>
            <w:right w:val="none" w:sz="0" w:space="0" w:color="auto"/>
          </w:divBdr>
        </w:div>
        <w:div w:id="1791434253">
          <w:marLeft w:val="446"/>
          <w:marRight w:val="0"/>
          <w:marTop w:val="0"/>
          <w:marBottom w:val="0"/>
          <w:divBdr>
            <w:top w:val="none" w:sz="0" w:space="0" w:color="auto"/>
            <w:left w:val="none" w:sz="0" w:space="0" w:color="auto"/>
            <w:bottom w:val="none" w:sz="0" w:space="0" w:color="auto"/>
            <w:right w:val="none" w:sz="0" w:space="0" w:color="auto"/>
          </w:divBdr>
        </w:div>
        <w:div w:id="1886679756">
          <w:marLeft w:val="446"/>
          <w:marRight w:val="0"/>
          <w:marTop w:val="0"/>
          <w:marBottom w:val="0"/>
          <w:divBdr>
            <w:top w:val="none" w:sz="0" w:space="0" w:color="auto"/>
            <w:left w:val="none" w:sz="0" w:space="0" w:color="auto"/>
            <w:bottom w:val="none" w:sz="0" w:space="0" w:color="auto"/>
            <w:right w:val="none" w:sz="0" w:space="0" w:color="auto"/>
          </w:divBdr>
        </w:div>
      </w:divsChild>
    </w:div>
    <w:div w:id="1173841023">
      <w:bodyDiv w:val="1"/>
      <w:marLeft w:val="0"/>
      <w:marRight w:val="0"/>
      <w:marTop w:val="0"/>
      <w:marBottom w:val="0"/>
      <w:divBdr>
        <w:top w:val="none" w:sz="0" w:space="0" w:color="auto"/>
        <w:left w:val="none" w:sz="0" w:space="0" w:color="auto"/>
        <w:bottom w:val="none" w:sz="0" w:space="0" w:color="auto"/>
        <w:right w:val="none" w:sz="0" w:space="0" w:color="auto"/>
      </w:divBdr>
    </w:div>
    <w:div w:id="1174151147">
      <w:bodyDiv w:val="1"/>
      <w:marLeft w:val="0"/>
      <w:marRight w:val="0"/>
      <w:marTop w:val="0"/>
      <w:marBottom w:val="0"/>
      <w:divBdr>
        <w:top w:val="none" w:sz="0" w:space="0" w:color="auto"/>
        <w:left w:val="none" w:sz="0" w:space="0" w:color="auto"/>
        <w:bottom w:val="none" w:sz="0" w:space="0" w:color="auto"/>
        <w:right w:val="none" w:sz="0" w:space="0" w:color="auto"/>
      </w:divBdr>
    </w:div>
    <w:div w:id="1215434178">
      <w:bodyDiv w:val="1"/>
      <w:marLeft w:val="0"/>
      <w:marRight w:val="0"/>
      <w:marTop w:val="0"/>
      <w:marBottom w:val="0"/>
      <w:divBdr>
        <w:top w:val="none" w:sz="0" w:space="0" w:color="auto"/>
        <w:left w:val="none" w:sz="0" w:space="0" w:color="auto"/>
        <w:bottom w:val="none" w:sz="0" w:space="0" w:color="auto"/>
        <w:right w:val="none" w:sz="0" w:space="0" w:color="auto"/>
      </w:divBdr>
      <w:divsChild>
        <w:div w:id="327556246">
          <w:marLeft w:val="446"/>
          <w:marRight w:val="0"/>
          <w:marTop w:val="0"/>
          <w:marBottom w:val="0"/>
          <w:divBdr>
            <w:top w:val="none" w:sz="0" w:space="0" w:color="auto"/>
            <w:left w:val="none" w:sz="0" w:space="0" w:color="auto"/>
            <w:bottom w:val="none" w:sz="0" w:space="0" w:color="auto"/>
            <w:right w:val="none" w:sz="0" w:space="0" w:color="auto"/>
          </w:divBdr>
        </w:div>
        <w:div w:id="331220070">
          <w:marLeft w:val="446"/>
          <w:marRight w:val="0"/>
          <w:marTop w:val="0"/>
          <w:marBottom w:val="0"/>
          <w:divBdr>
            <w:top w:val="none" w:sz="0" w:space="0" w:color="auto"/>
            <w:left w:val="none" w:sz="0" w:space="0" w:color="auto"/>
            <w:bottom w:val="none" w:sz="0" w:space="0" w:color="auto"/>
            <w:right w:val="none" w:sz="0" w:space="0" w:color="auto"/>
          </w:divBdr>
        </w:div>
        <w:div w:id="637564126">
          <w:marLeft w:val="446"/>
          <w:marRight w:val="0"/>
          <w:marTop w:val="0"/>
          <w:marBottom w:val="0"/>
          <w:divBdr>
            <w:top w:val="none" w:sz="0" w:space="0" w:color="auto"/>
            <w:left w:val="none" w:sz="0" w:space="0" w:color="auto"/>
            <w:bottom w:val="none" w:sz="0" w:space="0" w:color="auto"/>
            <w:right w:val="none" w:sz="0" w:space="0" w:color="auto"/>
          </w:divBdr>
        </w:div>
        <w:div w:id="1717731322">
          <w:marLeft w:val="446"/>
          <w:marRight w:val="0"/>
          <w:marTop w:val="0"/>
          <w:marBottom w:val="0"/>
          <w:divBdr>
            <w:top w:val="none" w:sz="0" w:space="0" w:color="auto"/>
            <w:left w:val="none" w:sz="0" w:space="0" w:color="auto"/>
            <w:bottom w:val="none" w:sz="0" w:space="0" w:color="auto"/>
            <w:right w:val="none" w:sz="0" w:space="0" w:color="auto"/>
          </w:divBdr>
        </w:div>
        <w:div w:id="1815024827">
          <w:marLeft w:val="446"/>
          <w:marRight w:val="0"/>
          <w:marTop w:val="0"/>
          <w:marBottom w:val="0"/>
          <w:divBdr>
            <w:top w:val="none" w:sz="0" w:space="0" w:color="auto"/>
            <w:left w:val="none" w:sz="0" w:space="0" w:color="auto"/>
            <w:bottom w:val="none" w:sz="0" w:space="0" w:color="auto"/>
            <w:right w:val="none" w:sz="0" w:space="0" w:color="auto"/>
          </w:divBdr>
        </w:div>
        <w:div w:id="2009401239">
          <w:marLeft w:val="446"/>
          <w:marRight w:val="0"/>
          <w:marTop w:val="0"/>
          <w:marBottom w:val="0"/>
          <w:divBdr>
            <w:top w:val="none" w:sz="0" w:space="0" w:color="auto"/>
            <w:left w:val="none" w:sz="0" w:space="0" w:color="auto"/>
            <w:bottom w:val="none" w:sz="0" w:space="0" w:color="auto"/>
            <w:right w:val="none" w:sz="0" w:space="0" w:color="auto"/>
          </w:divBdr>
        </w:div>
      </w:divsChild>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 w:id="1338537703">
      <w:bodyDiv w:val="1"/>
      <w:marLeft w:val="0"/>
      <w:marRight w:val="0"/>
      <w:marTop w:val="0"/>
      <w:marBottom w:val="0"/>
      <w:divBdr>
        <w:top w:val="none" w:sz="0" w:space="0" w:color="auto"/>
        <w:left w:val="none" w:sz="0" w:space="0" w:color="auto"/>
        <w:bottom w:val="none" w:sz="0" w:space="0" w:color="auto"/>
        <w:right w:val="none" w:sz="0" w:space="0" w:color="auto"/>
      </w:divBdr>
    </w:div>
    <w:div w:id="1355813764">
      <w:bodyDiv w:val="1"/>
      <w:marLeft w:val="0"/>
      <w:marRight w:val="0"/>
      <w:marTop w:val="0"/>
      <w:marBottom w:val="0"/>
      <w:divBdr>
        <w:top w:val="none" w:sz="0" w:space="0" w:color="auto"/>
        <w:left w:val="none" w:sz="0" w:space="0" w:color="auto"/>
        <w:bottom w:val="none" w:sz="0" w:space="0" w:color="auto"/>
        <w:right w:val="none" w:sz="0" w:space="0" w:color="auto"/>
      </w:divBdr>
    </w:div>
    <w:div w:id="1402026234">
      <w:bodyDiv w:val="1"/>
      <w:marLeft w:val="0"/>
      <w:marRight w:val="0"/>
      <w:marTop w:val="0"/>
      <w:marBottom w:val="0"/>
      <w:divBdr>
        <w:top w:val="none" w:sz="0" w:space="0" w:color="auto"/>
        <w:left w:val="none" w:sz="0" w:space="0" w:color="auto"/>
        <w:bottom w:val="none" w:sz="0" w:space="0" w:color="auto"/>
        <w:right w:val="none" w:sz="0" w:space="0" w:color="auto"/>
      </w:divBdr>
    </w:div>
    <w:div w:id="1637683634">
      <w:bodyDiv w:val="1"/>
      <w:marLeft w:val="0"/>
      <w:marRight w:val="0"/>
      <w:marTop w:val="0"/>
      <w:marBottom w:val="0"/>
      <w:divBdr>
        <w:top w:val="none" w:sz="0" w:space="0" w:color="auto"/>
        <w:left w:val="none" w:sz="0" w:space="0" w:color="auto"/>
        <w:bottom w:val="none" w:sz="0" w:space="0" w:color="auto"/>
        <w:right w:val="none" w:sz="0" w:space="0" w:color="auto"/>
      </w:divBdr>
    </w:div>
    <w:div w:id="1704014891">
      <w:bodyDiv w:val="1"/>
      <w:marLeft w:val="0"/>
      <w:marRight w:val="0"/>
      <w:marTop w:val="0"/>
      <w:marBottom w:val="0"/>
      <w:divBdr>
        <w:top w:val="none" w:sz="0" w:space="0" w:color="auto"/>
        <w:left w:val="none" w:sz="0" w:space="0" w:color="auto"/>
        <w:bottom w:val="none" w:sz="0" w:space="0" w:color="auto"/>
        <w:right w:val="none" w:sz="0" w:space="0" w:color="auto"/>
      </w:divBdr>
    </w:div>
    <w:div w:id="1770615828">
      <w:bodyDiv w:val="1"/>
      <w:marLeft w:val="0"/>
      <w:marRight w:val="0"/>
      <w:marTop w:val="0"/>
      <w:marBottom w:val="0"/>
      <w:divBdr>
        <w:top w:val="none" w:sz="0" w:space="0" w:color="auto"/>
        <w:left w:val="none" w:sz="0" w:space="0" w:color="auto"/>
        <w:bottom w:val="none" w:sz="0" w:space="0" w:color="auto"/>
        <w:right w:val="none" w:sz="0" w:space="0" w:color="auto"/>
      </w:divBdr>
    </w:div>
    <w:div w:id="1808156933">
      <w:bodyDiv w:val="1"/>
      <w:marLeft w:val="0"/>
      <w:marRight w:val="0"/>
      <w:marTop w:val="0"/>
      <w:marBottom w:val="0"/>
      <w:divBdr>
        <w:top w:val="none" w:sz="0" w:space="0" w:color="auto"/>
        <w:left w:val="none" w:sz="0" w:space="0" w:color="auto"/>
        <w:bottom w:val="none" w:sz="0" w:space="0" w:color="auto"/>
        <w:right w:val="none" w:sz="0" w:space="0" w:color="auto"/>
      </w:divBdr>
    </w:div>
    <w:div w:id="1855220911">
      <w:bodyDiv w:val="1"/>
      <w:marLeft w:val="0"/>
      <w:marRight w:val="0"/>
      <w:marTop w:val="0"/>
      <w:marBottom w:val="0"/>
      <w:divBdr>
        <w:top w:val="none" w:sz="0" w:space="0" w:color="auto"/>
        <w:left w:val="none" w:sz="0" w:space="0" w:color="auto"/>
        <w:bottom w:val="none" w:sz="0" w:space="0" w:color="auto"/>
        <w:right w:val="none" w:sz="0" w:space="0" w:color="auto"/>
      </w:divBdr>
    </w:div>
    <w:div w:id="1870485395">
      <w:bodyDiv w:val="1"/>
      <w:marLeft w:val="0"/>
      <w:marRight w:val="0"/>
      <w:marTop w:val="0"/>
      <w:marBottom w:val="0"/>
      <w:divBdr>
        <w:top w:val="none" w:sz="0" w:space="0" w:color="auto"/>
        <w:left w:val="none" w:sz="0" w:space="0" w:color="auto"/>
        <w:bottom w:val="none" w:sz="0" w:space="0" w:color="auto"/>
        <w:right w:val="none" w:sz="0" w:space="0" w:color="auto"/>
      </w:divBdr>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
    <w:div w:id="1918515317">
      <w:bodyDiv w:val="1"/>
      <w:marLeft w:val="0"/>
      <w:marRight w:val="0"/>
      <w:marTop w:val="0"/>
      <w:marBottom w:val="0"/>
      <w:divBdr>
        <w:top w:val="none" w:sz="0" w:space="0" w:color="auto"/>
        <w:left w:val="none" w:sz="0" w:space="0" w:color="auto"/>
        <w:bottom w:val="none" w:sz="0" w:space="0" w:color="auto"/>
        <w:right w:val="none" w:sz="0" w:space="0" w:color="auto"/>
      </w:divBdr>
    </w:div>
    <w:div w:id="2012834758">
      <w:bodyDiv w:val="1"/>
      <w:marLeft w:val="0"/>
      <w:marRight w:val="0"/>
      <w:marTop w:val="0"/>
      <w:marBottom w:val="0"/>
      <w:divBdr>
        <w:top w:val="none" w:sz="0" w:space="0" w:color="auto"/>
        <w:left w:val="none" w:sz="0" w:space="0" w:color="auto"/>
        <w:bottom w:val="none" w:sz="0" w:space="0" w:color="auto"/>
        <w:right w:val="none" w:sz="0" w:space="0" w:color="auto"/>
      </w:divBdr>
    </w:div>
    <w:div w:id="20970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3.xml><?xml version="1.0" encoding="utf-8"?>
<ds:datastoreItem xmlns:ds="http://schemas.openxmlformats.org/officeDocument/2006/customXml" ds:itemID="{5A182D10-4BE8-46F5-AB3D-A190D07974C1}">
  <ds:schemaRefs>
    <ds:schemaRef ds:uri="http://schemas.microsoft.com/office/infopath/2007/PartnerControls"/>
    <ds:schemaRef ds:uri="http://schemas.openxmlformats.org/package/2006/metadata/core-properties"/>
    <ds:schemaRef ds:uri="http://purl.org/dc/terms/"/>
    <ds:schemaRef ds:uri="bcbf6ece-13c0-49c8-9efb-a8c4d0d951da"/>
    <ds:schemaRef ds:uri="http://schemas.microsoft.com/office/2006/documentManagement/types"/>
    <ds:schemaRef ds:uri="http://purl.org/dc/dcmitype/"/>
    <ds:schemaRef ds:uri="04a280bd-c1bc-4370-9a5e-9a4e51e5e14d"/>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HSV-PD-Template</Template>
  <TotalTime>14</TotalTime>
  <Pages>6</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Finch</dc:creator>
  <cp:keywords/>
  <dc:description/>
  <cp:lastModifiedBy>Charlotte Paton</cp:lastModifiedBy>
  <cp:revision>3</cp:revision>
  <cp:lastPrinted>2025-06-13T05:18:00Z</cp:lastPrinted>
  <dcterms:created xsi:type="dcterms:W3CDTF">2025-06-13T05:18:00Z</dcterms:created>
  <dcterms:modified xsi:type="dcterms:W3CDTF">2025-06-13T05:54:00Z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